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47" w:rsidRPr="005C5247" w:rsidRDefault="005C5247" w:rsidP="005C5247">
      <w:pPr>
        <w:spacing w:before="100" w:beforeAutospacing="1" w:after="100" w:afterAutospacing="1" w:line="360" w:lineRule="auto"/>
        <w:jc w:val="center"/>
        <w:outlineLvl w:val="0"/>
        <w:rPr>
          <w:rFonts w:ascii="Times New Roman" w:eastAsia="Times New Roman" w:hAnsi="Times New Roman" w:cs="Times New Roman"/>
          <w:b/>
          <w:bCs/>
          <w:kern w:val="36"/>
          <w:sz w:val="48"/>
          <w:szCs w:val="48"/>
          <w:u w:val="single"/>
        </w:rPr>
      </w:pPr>
      <w:r w:rsidRPr="005C5247">
        <w:rPr>
          <w:rFonts w:ascii="Times New Roman" w:eastAsia="Times New Roman" w:hAnsi="Times New Roman" w:cs="Times New Roman"/>
          <w:b/>
          <w:bCs/>
          <w:kern w:val="36"/>
          <w:sz w:val="48"/>
          <w:szCs w:val="48"/>
          <w:u w:val="single"/>
        </w:rPr>
        <w:t xml:space="preserve">BAM: </w:t>
      </w:r>
      <w:r w:rsidRPr="005C5247">
        <w:rPr>
          <w:rFonts w:ascii="Times New Roman" w:eastAsia="Times New Roman" w:hAnsi="Times New Roman" w:cs="Times New Roman"/>
          <w:b/>
          <w:bCs/>
          <w:i/>
          <w:iCs/>
          <w:kern w:val="36"/>
          <w:sz w:val="48"/>
          <w:szCs w:val="48"/>
          <w:u w:val="single"/>
        </w:rPr>
        <w:t>Bacillus cereus</w:t>
      </w:r>
    </w:p>
    <w:p w:rsidR="005C5247" w:rsidRPr="005C5247" w:rsidRDefault="005C5247" w:rsidP="005C5247">
      <w:pPr>
        <w:spacing w:before="100" w:beforeAutospacing="1" w:after="100" w:afterAutospacing="1" w:line="360" w:lineRule="auto"/>
        <w:jc w:val="both"/>
        <w:outlineLvl w:val="2"/>
        <w:rPr>
          <w:rFonts w:ascii="Times New Roman" w:eastAsia="Times New Roman" w:hAnsi="Times New Roman" w:cs="Times New Roman"/>
          <w:b/>
          <w:bCs/>
          <w:sz w:val="27"/>
          <w:szCs w:val="27"/>
        </w:rPr>
      </w:pPr>
      <w:r w:rsidRPr="005C5247">
        <w:rPr>
          <w:rFonts w:ascii="Times New Roman" w:eastAsia="Times New Roman" w:hAnsi="Times New Roman" w:cs="Times New Roman"/>
          <w:b/>
          <w:bCs/>
          <w:sz w:val="27"/>
          <w:szCs w:val="27"/>
        </w:rPr>
        <w:t>Bacteriological Analytical Manual</w:t>
      </w:r>
      <w:r w:rsidRPr="005C5247">
        <w:rPr>
          <w:rFonts w:ascii="Times New Roman" w:eastAsia="Times New Roman" w:hAnsi="Times New Roman" w:cs="Times New Roman"/>
          <w:b/>
          <w:bCs/>
          <w:sz w:val="27"/>
          <w:szCs w:val="27"/>
        </w:rPr>
        <w:br/>
        <w:t>Chapter 14</w:t>
      </w:r>
      <w:r w:rsidRPr="005C5247">
        <w:rPr>
          <w:rFonts w:ascii="Times New Roman" w:eastAsia="Times New Roman" w:hAnsi="Times New Roman" w:cs="Times New Roman"/>
          <w:b/>
          <w:bCs/>
          <w:sz w:val="27"/>
          <w:szCs w:val="27"/>
        </w:rPr>
        <w:br/>
      </w:r>
      <w:r w:rsidRPr="005C5247">
        <w:rPr>
          <w:rFonts w:ascii="Times New Roman" w:eastAsia="Times New Roman" w:hAnsi="Times New Roman" w:cs="Times New Roman"/>
          <w:b/>
          <w:bCs/>
          <w:i/>
          <w:iCs/>
          <w:sz w:val="27"/>
          <w:szCs w:val="27"/>
        </w:rPr>
        <w:t>Bacillus cereus</w:t>
      </w:r>
    </w:p>
    <w:p w:rsidR="005C5247" w:rsidRPr="005C5247" w:rsidRDefault="005C5247" w:rsidP="005C5247">
      <w:p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Authors:</w:t>
      </w:r>
      <w:r w:rsidRPr="005C5247">
        <w:rPr>
          <w:rFonts w:ascii="Times New Roman" w:eastAsia="Times New Roman" w:hAnsi="Times New Roman" w:cs="Times New Roman"/>
          <w:sz w:val="24"/>
          <w:szCs w:val="24"/>
        </w:rPr>
        <w:t xml:space="preserve"> </w:t>
      </w:r>
      <w:hyperlink r:id="rId5" w:history="1">
        <w:r w:rsidRPr="005C5247">
          <w:rPr>
            <w:rFonts w:ascii="Times New Roman" w:eastAsia="Times New Roman" w:hAnsi="Times New Roman" w:cs="Times New Roman"/>
            <w:color w:val="0000FF"/>
            <w:sz w:val="24"/>
            <w:szCs w:val="24"/>
            <w:u w:val="single"/>
          </w:rPr>
          <w:t xml:space="preserve">Sandra M. </w:t>
        </w:r>
        <w:proofErr w:type="spellStart"/>
        <w:r w:rsidRPr="005C5247">
          <w:rPr>
            <w:rFonts w:ascii="Times New Roman" w:eastAsia="Times New Roman" w:hAnsi="Times New Roman" w:cs="Times New Roman"/>
            <w:color w:val="0000FF"/>
            <w:sz w:val="24"/>
            <w:szCs w:val="24"/>
            <w:u w:val="single"/>
          </w:rPr>
          <w:t>Tallent</w:t>
        </w:r>
        <w:proofErr w:type="spellEnd"/>
      </w:hyperlink>
      <w:r w:rsidRPr="005C5247">
        <w:rPr>
          <w:rFonts w:ascii="Times New Roman" w:eastAsia="Times New Roman" w:hAnsi="Times New Roman" w:cs="Times New Roman"/>
          <w:sz w:val="24"/>
          <w:szCs w:val="24"/>
        </w:rPr>
        <w:t xml:space="preserve">, E. Jeffery </w:t>
      </w:r>
      <w:proofErr w:type="spellStart"/>
      <w:r w:rsidRPr="005C5247">
        <w:rPr>
          <w:rFonts w:ascii="Times New Roman" w:eastAsia="Times New Roman" w:hAnsi="Times New Roman" w:cs="Times New Roman"/>
          <w:sz w:val="24"/>
          <w:szCs w:val="24"/>
        </w:rPr>
        <w:t>Rhodehamel</w:t>
      </w:r>
      <w:proofErr w:type="spellEnd"/>
      <w:r w:rsidRPr="005C5247">
        <w:rPr>
          <w:rFonts w:ascii="Times New Roman" w:eastAsia="Times New Roman" w:hAnsi="Times New Roman" w:cs="Times New Roman"/>
          <w:sz w:val="24"/>
          <w:szCs w:val="24"/>
        </w:rPr>
        <w:t xml:space="preserve"> (ret.), Stanley M. Harmon (ret.), and </w:t>
      </w:r>
      <w:hyperlink r:id="rId6" w:history="1">
        <w:r w:rsidRPr="005C5247">
          <w:rPr>
            <w:rFonts w:ascii="Times New Roman" w:eastAsia="Times New Roman" w:hAnsi="Times New Roman" w:cs="Times New Roman"/>
            <w:color w:val="0000FF"/>
            <w:sz w:val="24"/>
            <w:szCs w:val="24"/>
            <w:u w:val="single"/>
          </w:rPr>
          <w:t>Reginald W. Bennett</w:t>
        </w:r>
      </w:hyperlink>
    </w:p>
    <w:p w:rsidR="005C5247" w:rsidRPr="005C5247" w:rsidRDefault="005C5247" w:rsidP="005C5247">
      <w:p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Revision History:</w:t>
      </w:r>
      <w:r w:rsidRPr="005C5247">
        <w:rPr>
          <w:rFonts w:ascii="Times New Roman" w:eastAsia="Times New Roman" w:hAnsi="Times New Roman" w:cs="Times New Roman"/>
          <w:sz w:val="24"/>
          <w:szCs w:val="24"/>
        </w:rPr>
        <w:t xml:space="preserve"> January 2012: The </w:t>
      </w:r>
      <w:r w:rsidRPr="005C5247">
        <w:rPr>
          <w:rFonts w:ascii="Times New Roman" w:eastAsia="Times New Roman" w:hAnsi="Times New Roman" w:cs="Times New Roman"/>
          <w:i/>
          <w:iCs/>
          <w:sz w:val="24"/>
          <w:szCs w:val="24"/>
        </w:rPr>
        <w:t>Bacillus</w:t>
      </w:r>
      <w:r w:rsidRPr="005C5247">
        <w:rPr>
          <w:rFonts w:ascii="Times New Roman" w:eastAsia="Times New Roman" w:hAnsi="Times New Roman" w:cs="Times New Roman"/>
          <w:sz w:val="24"/>
          <w:szCs w:val="24"/>
        </w:rPr>
        <w:t xml:space="preserve"> Chapter has been updated with the inclusion of a new optional </w:t>
      </w:r>
      <w:proofErr w:type="spellStart"/>
      <w:r w:rsidRPr="005C5247">
        <w:rPr>
          <w:rFonts w:ascii="Times New Roman" w:eastAsia="Times New Roman" w:hAnsi="Times New Roman" w:cs="Times New Roman"/>
          <w:sz w:val="24"/>
          <w:szCs w:val="24"/>
        </w:rPr>
        <w:t>chromogenic</w:t>
      </w:r>
      <w:proofErr w:type="spellEnd"/>
      <w:r w:rsidRPr="005C5247">
        <w:rPr>
          <w:rFonts w:ascii="Times New Roman" w:eastAsia="Times New Roman" w:hAnsi="Times New Roman" w:cs="Times New Roman"/>
          <w:sz w:val="24"/>
          <w:szCs w:val="24"/>
        </w:rPr>
        <w:t xml:space="preserve"> agar,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agar, for the detection and enumeration of </w:t>
      </w:r>
      <w:r w:rsidRPr="005C5247">
        <w:rPr>
          <w:rFonts w:ascii="Times New Roman" w:eastAsia="Times New Roman" w:hAnsi="Times New Roman" w:cs="Times New Roman"/>
          <w:i/>
          <w:iCs/>
          <w:sz w:val="24"/>
          <w:szCs w:val="24"/>
        </w:rPr>
        <w:t>Bacillus cereus</w:t>
      </w:r>
      <w:r w:rsidRPr="005C5247">
        <w:rPr>
          <w:rFonts w:ascii="Times New Roman" w:eastAsia="Times New Roman" w:hAnsi="Times New Roman" w:cs="Times New Roman"/>
          <w:sz w:val="24"/>
          <w:szCs w:val="24"/>
        </w:rPr>
        <w:t xml:space="preserve"> in foods.</w:t>
      </w:r>
    </w:p>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pict>
          <v:rect id="_x0000_i1025" style="width:0;height:1.5pt" o:hralign="center" o:hrstd="t" o:hr="t" fillcolor="#9d9da1" stroked="f"/>
        </w:pict>
      </w:r>
    </w:p>
    <w:p w:rsidR="005C5247" w:rsidRPr="005C5247" w:rsidRDefault="005C5247" w:rsidP="005C5247">
      <w:p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i/>
          <w:iCs/>
          <w:sz w:val="24"/>
          <w:szCs w:val="24"/>
        </w:rPr>
        <w:t>Bacillus</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is an aerobic spore-forming bacterium that is commonly found in soil, on vegetables, and in many raw and processed foods.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food poisoning may occur when foods are prepared and held without adequate refrigeration for several hours before serving, with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reaching &gt;10</w:t>
      </w:r>
      <w:r w:rsidRPr="005C5247">
        <w:rPr>
          <w:rFonts w:ascii="Times New Roman" w:eastAsia="Times New Roman" w:hAnsi="Times New Roman" w:cs="Times New Roman"/>
          <w:sz w:val="24"/>
          <w:szCs w:val="24"/>
          <w:vertAlign w:val="superscript"/>
        </w:rPr>
        <w:t>6</w:t>
      </w:r>
      <w:r w:rsidRPr="005C5247">
        <w:rPr>
          <w:rFonts w:ascii="Times New Roman" w:eastAsia="Times New Roman" w:hAnsi="Times New Roman" w:cs="Times New Roman"/>
          <w:sz w:val="24"/>
          <w:szCs w:val="24"/>
        </w:rPr>
        <w:t xml:space="preserve"> cells/g. Foods incriminated in past outbreaks include cooked meat and vegetables, boiled or fried rice, vanilla sauce, custards, soups, and raw vegetable sprouts. Two types of illness have been attributed to the consumption of foods contaminated with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The first and better known is characterized by abdominal pain and non-bloody diarrhea; it has an incubation period of 4-16 h following ingestion with symptoms that last for 12-24 h. The second, which is characterized by an acute attack of nausea and vomiting, occurs within 1-5 h after consumption of contaminated food; diarrhea is not a common feature in this type of illness</w:t>
      </w:r>
      <w:hyperlink r:id="rId7" w:anchor="Ref" w:history="1">
        <w:r w:rsidRPr="005C5247">
          <w:rPr>
            <w:rFonts w:ascii="Times New Roman" w:eastAsia="Times New Roman" w:hAnsi="Times New Roman" w:cs="Times New Roman"/>
            <w:color w:val="0000FF"/>
            <w:sz w:val="24"/>
            <w:szCs w:val="24"/>
            <w:u w:val="single"/>
            <w:vertAlign w:val="superscript"/>
          </w:rPr>
          <w:t>1</w:t>
        </w:r>
      </w:hyperlink>
      <w:r w:rsidRPr="005C5247">
        <w:rPr>
          <w:rFonts w:ascii="Times New Roman" w:eastAsia="Times New Roman" w:hAnsi="Times New Roman" w:cs="Times New Roman"/>
          <w:sz w:val="24"/>
          <w:szCs w:val="24"/>
        </w:rPr>
        <w:t xml:space="preserve">. The MYP agar has been the standard media for plating </w:t>
      </w:r>
      <w:r w:rsidRPr="005C5247">
        <w:rPr>
          <w:rFonts w:ascii="Times New Roman" w:eastAsia="Times New Roman" w:hAnsi="Times New Roman" w:cs="Times New Roman"/>
          <w:i/>
          <w:iCs/>
          <w:sz w:val="24"/>
          <w:szCs w:val="24"/>
        </w:rPr>
        <w:t>B. cereus</w:t>
      </w:r>
      <w:r w:rsidRPr="005C5247">
        <w:rPr>
          <w:rFonts w:ascii="Times New Roman" w:eastAsia="Times New Roman" w:hAnsi="Times New Roman" w:cs="Times New Roman"/>
          <w:sz w:val="24"/>
          <w:szCs w:val="24"/>
        </w:rPr>
        <w:t xml:space="preserve">, but it has little selectivity so background flora is not inhibited and can mask the presence of </w:t>
      </w:r>
      <w:r w:rsidRPr="005C5247">
        <w:rPr>
          <w:rFonts w:ascii="Times New Roman" w:eastAsia="Times New Roman" w:hAnsi="Times New Roman" w:cs="Times New Roman"/>
          <w:i/>
          <w:iCs/>
          <w:sz w:val="24"/>
          <w:szCs w:val="24"/>
        </w:rPr>
        <w:t>B. cereus.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is a </w:t>
      </w:r>
      <w:proofErr w:type="spellStart"/>
      <w:r w:rsidRPr="005C5247">
        <w:rPr>
          <w:rFonts w:ascii="Times New Roman" w:eastAsia="Times New Roman" w:hAnsi="Times New Roman" w:cs="Times New Roman"/>
          <w:sz w:val="24"/>
          <w:szCs w:val="24"/>
        </w:rPr>
        <w:t>chromogenic</w:t>
      </w:r>
      <w:proofErr w:type="spellEnd"/>
      <w:r w:rsidRPr="005C5247">
        <w:rPr>
          <w:rFonts w:ascii="Times New Roman" w:eastAsia="Times New Roman" w:hAnsi="Times New Roman" w:cs="Times New Roman"/>
          <w:sz w:val="24"/>
          <w:szCs w:val="24"/>
        </w:rPr>
        <w:t xml:space="preserve"> selective and differential agar that promotes the growth and identification of </w:t>
      </w:r>
      <w:r w:rsidRPr="005C5247">
        <w:rPr>
          <w:rFonts w:ascii="Times New Roman" w:eastAsia="Times New Roman" w:hAnsi="Times New Roman" w:cs="Times New Roman"/>
          <w:i/>
          <w:iCs/>
          <w:sz w:val="24"/>
          <w:szCs w:val="24"/>
        </w:rPr>
        <w:t>B. cereus</w:t>
      </w:r>
      <w:r w:rsidRPr="005C5247">
        <w:rPr>
          <w:rFonts w:ascii="Times New Roman" w:eastAsia="Times New Roman" w:hAnsi="Times New Roman" w:cs="Times New Roman"/>
          <w:sz w:val="24"/>
          <w:szCs w:val="24"/>
        </w:rPr>
        <w:t xml:space="preserve">, but inhibits the growth of background flora. The </w:t>
      </w:r>
      <w:proofErr w:type="spellStart"/>
      <w:r w:rsidRPr="005C5247">
        <w:rPr>
          <w:rFonts w:ascii="Times New Roman" w:eastAsia="Times New Roman" w:hAnsi="Times New Roman" w:cs="Times New Roman"/>
          <w:sz w:val="24"/>
          <w:szCs w:val="24"/>
        </w:rPr>
        <w:t>chromogenic</w:t>
      </w:r>
      <w:proofErr w:type="spellEnd"/>
      <w:r w:rsidRPr="005C5247">
        <w:rPr>
          <w:rFonts w:ascii="Times New Roman" w:eastAsia="Times New Roman" w:hAnsi="Times New Roman" w:cs="Times New Roman"/>
          <w:sz w:val="24"/>
          <w:szCs w:val="24"/>
        </w:rPr>
        <w:t xml:space="preserve"> agar has been suggested for the enumeration of </w:t>
      </w:r>
      <w:r w:rsidRPr="005C5247">
        <w:rPr>
          <w:rFonts w:ascii="Times New Roman" w:eastAsia="Times New Roman" w:hAnsi="Times New Roman" w:cs="Times New Roman"/>
          <w:i/>
          <w:iCs/>
          <w:sz w:val="24"/>
          <w:szCs w:val="24"/>
        </w:rPr>
        <w:t xml:space="preserve">B. cereus </w:t>
      </w:r>
      <w:r w:rsidRPr="005C5247">
        <w:rPr>
          <w:rFonts w:ascii="Times New Roman" w:eastAsia="Times New Roman" w:hAnsi="Times New Roman" w:cs="Times New Roman"/>
          <w:sz w:val="24"/>
          <w:szCs w:val="24"/>
        </w:rPr>
        <w:t>group as a substitute for MYP</w:t>
      </w:r>
      <w:hyperlink r:id="rId8" w:anchor="Ref" w:history="1">
        <w:r w:rsidRPr="005C5247">
          <w:rPr>
            <w:rFonts w:ascii="Times New Roman" w:eastAsia="Times New Roman" w:hAnsi="Times New Roman" w:cs="Times New Roman"/>
            <w:color w:val="0000FF"/>
            <w:sz w:val="24"/>
            <w:szCs w:val="24"/>
            <w:u w:val="single"/>
            <w:vertAlign w:val="superscript"/>
          </w:rPr>
          <w:t>1</w:t>
        </w:r>
        <w:proofErr w:type="gramStart"/>
        <w:r w:rsidRPr="005C5247">
          <w:rPr>
            <w:rFonts w:ascii="Times New Roman" w:eastAsia="Times New Roman" w:hAnsi="Times New Roman" w:cs="Times New Roman"/>
            <w:color w:val="0000FF"/>
            <w:sz w:val="24"/>
            <w:szCs w:val="24"/>
            <w:u w:val="single"/>
            <w:vertAlign w:val="superscript"/>
          </w:rPr>
          <w:t>,2</w:t>
        </w:r>
        <w:proofErr w:type="gramEnd"/>
      </w:hyperlink>
      <w:r w:rsidRPr="005C5247">
        <w:rPr>
          <w:rFonts w:ascii="Times New Roman" w:eastAsia="Times New Roman" w:hAnsi="Times New Roman" w:cs="Times New Roman"/>
          <w:sz w:val="24"/>
          <w:szCs w:val="24"/>
        </w:rPr>
        <w:t xml:space="preserve">. Typical colonies will grow as pink-orange uniform colonies surrounded by a zone of precipitation. The identification would </w:t>
      </w:r>
      <w:r w:rsidRPr="005C5247">
        <w:rPr>
          <w:rFonts w:ascii="Times New Roman" w:eastAsia="Times New Roman" w:hAnsi="Times New Roman" w:cs="Times New Roman"/>
          <w:sz w:val="24"/>
          <w:szCs w:val="24"/>
        </w:rPr>
        <w:lastRenderedPageBreak/>
        <w:t xml:space="preserve">include all species from the </w:t>
      </w:r>
      <w:r w:rsidRPr="005C5247">
        <w:rPr>
          <w:rFonts w:ascii="Times New Roman" w:eastAsia="Times New Roman" w:hAnsi="Times New Roman" w:cs="Times New Roman"/>
          <w:i/>
          <w:iCs/>
          <w:sz w:val="24"/>
          <w:szCs w:val="24"/>
        </w:rPr>
        <w:t xml:space="preserve">B. cereus </w:t>
      </w:r>
      <w:r w:rsidRPr="005C5247">
        <w:rPr>
          <w:rFonts w:ascii="Times New Roman" w:eastAsia="Times New Roman" w:hAnsi="Times New Roman" w:cs="Times New Roman"/>
          <w:sz w:val="24"/>
          <w:szCs w:val="24"/>
        </w:rPr>
        <w:t xml:space="preserve">group: </w:t>
      </w:r>
      <w:r w:rsidRPr="005C5247">
        <w:rPr>
          <w:rFonts w:ascii="Times New Roman" w:eastAsia="Times New Roman" w:hAnsi="Times New Roman" w:cs="Times New Roman"/>
          <w:i/>
          <w:iCs/>
          <w:sz w:val="24"/>
          <w:szCs w:val="24"/>
        </w:rPr>
        <w:t xml:space="preserve">B. cereus, B.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i/>
          <w:iCs/>
          <w:sz w:val="24"/>
          <w:szCs w:val="24"/>
        </w:rPr>
        <w:t xml:space="preserve">, B. </w:t>
      </w:r>
      <w:proofErr w:type="spellStart"/>
      <w:r w:rsidRPr="005C5247">
        <w:rPr>
          <w:rFonts w:ascii="Times New Roman" w:eastAsia="Times New Roman" w:hAnsi="Times New Roman" w:cs="Times New Roman"/>
          <w:i/>
          <w:iCs/>
          <w:sz w:val="24"/>
          <w:szCs w:val="24"/>
        </w:rPr>
        <w:t>anthracis</w:t>
      </w:r>
      <w:proofErr w:type="gramStart"/>
      <w:r w:rsidRPr="005C5247">
        <w:rPr>
          <w:rFonts w:ascii="Times New Roman" w:eastAsia="Times New Roman" w:hAnsi="Times New Roman" w:cs="Times New Roman"/>
          <w:i/>
          <w:iCs/>
          <w:sz w:val="24"/>
          <w:szCs w:val="24"/>
        </w:rPr>
        <w:t>,B</w:t>
      </w:r>
      <w:proofErr w:type="spellEnd"/>
      <w:proofErr w:type="gramEnd"/>
      <w:r w:rsidRPr="005C5247">
        <w:rPr>
          <w:rFonts w:ascii="Times New Roman" w:eastAsia="Times New Roman" w:hAnsi="Times New Roman" w:cs="Times New Roman"/>
          <w:i/>
          <w:iCs/>
          <w:sz w:val="24"/>
          <w:szCs w:val="24"/>
        </w:rPr>
        <w:t xml:space="preserve">. </w:t>
      </w:r>
      <w:proofErr w:type="spellStart"/>
      <w:r w:rsidRPr="005C5247">
        <w:rPr>
          <w:rFonts w:ascii="Times New Roman" w:eastAsia="Times New Roman" w:hAnsi="Times New Roman" w:cs="Times New Roman"/>
          <w:i/>
          <w:iCs/>
          <w:sz w:val="24"/>
          <w:szCs w:val="24"/>
        </w:rPr>
        <w:t>mycoides</w:t>
      </w:r>
      <w:proofErr w:type="spellEnd"/>
      <w:r w:rsidRPr="005C5247">
        <w:rPr>
          <w:rFonts w:ascii="Times New Roman" w:eastAsia="Times New Roman" w:hAnsi="Times New Roman" w:cs="Times New Roman"/>
          <w:i/>
          <w:iCs/>
          <w:sz w:val="24"/>
          <w:szCs w:val="24"/>
        </w:rPr>
        <w:t>,</w:t>
      </w:r>
      <w:r w:rsidRPr="005C5247">
        <w:rPr>
          <w:rFonts w:ascii="Times New Roman" w:eastAsia="Times New Roman" w:hAnsi="Times New Roman" w:cs="Times New Roman"/>
          <w:sz w:val="24"/>
          <w:szCs w:val="24"/>
        </w:rPr>
        <w:t xml:space="preserve"> and</w:t>
      </w:r>
      <w:r w:rsidRPr="005C5247">
        <w:rPr>
          <w:rFonts w:ascii="Times New Roman" w:eastAsia="Times New Roman" w:hAnsi="Times New Roman" w:cs="Times New Roman"/>
          <w:i/>
          <w:iCs/>
          <w:sz w:val="24"/>
          <w:szCs w:val="24"/>
        </w:rPr>
        <w:t xml:space="preserve"> B. </w:t>
      </w:r>
      <w:proofErr w:type="spellStart"/>
      <w:r w:rsidRPr="005C5247">
        <w:rPr>
          <w:rFonts w:ascii="Times New Roman" w:eastAsia="Times New Roman" w:hAnsi="Times New Roman" w:cs="Times New Roman"/>
          <w:i/>
          <w:iCs/>
          <w:sz w:val="24"/>
          <w:szCs w:val="24"/>
        </w:rPr>
        <w:t>weihenstephanensis</w:t>
      </w:r>
      <w:proofErr w:type="spellEnd"/>
      <w:r w:rsidRPr="005C5247">
        <w:rPr>
          <w:rFonts w:ascii="Times New Roman" w:eastAsia="Times New Roman" w:hAnsi="Times New Roman" w:cs="Times New Roman"/>
          <w:i/>
          <w:iCs/>
          <w:sz w:val="24"/>
          <w:szCs w:val="24"/>
        </w:rPr>
        <w:t>.</w:t>
      </w:r>
      <w:r w:rsidRPr="005C5247">
        <w:rPr>
          <w:rFonts w:ascii="Times New Roman" w:eastAsia="Times New Roman" w:hAnsi="Times New Roman" w:cs="Times New Roman"/>
          <w:sz w:val="24"/>
          <w:szCs w:val="24"/>
        </w:rPr>
        <w:t xml:space="preserve"> Biochemical testing will be necessary to delineate to the species level. The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media can be purchased as prepared plates or media in flasks to which two supplied reagents are added. The media has a proprietary formulation and cannot be purchased in a dehydrated form.</w:t>
      </w:r>
    </w:p>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 xml:space="preserve">Examination of Foods for </w:t>
      </w:r>
      <w:r w:rsidRPr="005C5247">
        <w:rPr>
          <w:rFonts w:ascii="Times New Roman" w:eastAsia="Times New Roman" w:hAnsi="Times New Roman" w:cs="Times New Roman"/>
          <w:b/>
          <w:bCs/>
          <w:i/>
          <w:iCs/>
          <w:sz w:val="24"/>
          <w:szCs w:val="24"/>
        </w:rPr>
        <w:t>B</w:t>
      </w:r>
      <w:r w:rsidRPr="005C5247">
        <w:rPr>
          <w:rFonts w:ascii="Times New Roman" w:eastAsia="Times New Roman" w:hAnsi="Times New Roman" w:cs="Times New Roman"/>
          <w:b/>
          <w:bCs/>
          <w:sz w:val="24"/>
          <w:szCs w:val="24"/>
        </w:rPr>
        <w:t xml:space="preserve">. </w:t>
      </w:r>
      <w:r w:rsidRPr="005C5247">
        <w:rPr>
          <w:rFonts w:ascii="Times New Roman" w:eastAsia="Times New Roman" w:hAnsi="Times New Roman" w:cs="Times New Roman"/>
          <w:b/>
          <w:bCs/>
          <w:i/>
          <w:iCs/>
          <w:sz w:val="24"/>
          <w:szCs w:val="24"/>
        </w:rPr>
        <w:t>cereus</w:t>
      </w:r>
    </w:p>
    <w:p w:rsidR="005C5247" w:rsidRPr="005C5247" w:rsidRDefault="005C5247" w:rsidP="005C524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Sampling</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If the quantity of food to be examined is large, take representative samples of 50 g each from different parts of the suspect food because contamination may be unevenly distributed. If the food is a powder or consists of small discrete particles, then it should be thoroughly mixed before taking samples.</w:t>
      </w:r>
    </w:p>
    <w:p w:rsidR="005C5247" w:rsidRPr="005C5247" w:rsidRDefault="005C5247" w:rsidP="005C524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Transporting and storage of samples</w:t>
      </w:r>
    </w:p>
    <w:p w:rsidR="005C5247" w:rsidRPr="005C5247" w:rsidRDefault="005C5247" w:rsidP="005C5247">
      <w:pPr>
        <w:spacing w:beforeAutospacing="1" w:after="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Transport samples promptly in insulated shipping containers with enough gel-type </w:t>
      </w:r>
      <w:proofErr w:type="gramStart"/>
      <w:r w:rsidRPr="005C5247">
        <w:rPr>
          <w:rFonts w:ascii="Times New Roman" w:eastAsia="Times New Roman" w:hAnsi="Times New Roman" w:cs="Times New Roman"/>
          <w:sz w:val="24"/>
          <w:szCs w:val="24"/>
        </w:rPr>
        <w:t>refrigerant</w:t>
      </w:r>
      <w:proofErr w:type="gramEnd"/>
      <w:r w:rsidRPr="005C5247">
        <w:rPr>
          <w:rFonts w:ascii="Times New Roman" w:eastAsia="Times New Roman" w:hAnsi="Times New Roman" w:cs="Times New Roman"/>
          <w:sz w:val="24"/>
          <w:szCs w:val="24"/>
        </w:rPr>
        <w:t xml:space="preserve"> to maintain them at 6°C or below. Upon receipt in the laboratory, store the samples at 4°C and analyze as soon as possible. If analysis cannot be started within 4 days after collection, freeze samples promptly and store at -20°C until examined. Thaw at room temperature and proceed with analysis as usual. Maintain frozen samples at -20°C until examined.  </w:t>
      </w:r>
      <w:proofErr w:type="gramStart"/>
      <w:r w:rsidRPr="005C5247">
        <w:rPr>
          <w:rFonts w:ascii="Times New Roman" w:eastAsia="Times New Roman" w:hAnsi="Times New Roman" w:cs="Times New Roman"/>
          <w:sz w:val="24"/>
          <w:szCs w:val="24"/>
        </w:rPr>
        <w:t>Ship on dry ice to avoid thawing.</w:t>
      </w:r>
      <w:proofErr w:type="gramEnd"/>
      <w:r w:rsidRPr="005C5247">
        <w:rPr>
          <w:rFonts w:ascii="Times New Roman" w:eastAsia="Times New Roman" w:hAnsi="Times New Roman" w:cs="Times New Roman"/>
          <w:sz w:val="24"/>
          <w:szCs w:val="24"/>
        </w:rPr>
        <w:t xml:space="preserve"> Dehydrated foods may be stored at room temperature and shipped without refrigeration.</w:t>
      </w:r>
    </w:p>
    <w:p w:rsidR="005C5247" w:rsidRPr="005C5247" w:rsidRDefault="005C5247" w:rsidP="005C5247">
      <w:p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 xml:space="preserve">Enumeration and Confirmation of </w:t>
      </w:r>
      <w:r w:rsidRPr="005C5247">
        <w:rPr>
          <w:rFonts w:ascii="Times New Roman" w:eastAsia="Times New Roman" w:hAnsi="Times New Roman" w:cs="Times New Roman"/>
          <w:b/>
          <w:bCs/>
          <w:i/>
          <w:iCs/>
          <w:sz w:val="24"/>
          <w:szCs w:val="24"/>
        </w:rPr>
        <w:t>B</w:t>
      </w:r>
      <w:r w:rsidRPr="005C5247">
        <w:rPr>
          <w:rFonts w:ascii="Times New Roman" w:eastAsia="Times New Roman" w:hAnsi="Times New Roman" w:cs="Times New Roman"/>
          <w:b/>
          <w:bCs/>
          <w:sz w:val="24"/>
          <w:szCs w:val="24"/>
        </w:rPr>
        <w:t xml:space="preserve">. </w:t>
      </w:r>
      <w:r w:rsidRPr="005C5247">
        <w:rPr>
          <w:rFonts w:ascii="Times New Roman" w:eastAsia="Times New Roman" w:hAnsi="Times New Roman" w:cs="Times New Roman"/>
          <w:b/>
          <w:bCs/>
          <w:i/>
          <w:iCs/>
          <w:sz w:val="24"/>
          <w:szCs w:val="24"/>
        </w:rPr>
        <w:t>cereus</w:t>
      </w:r>
      <w:r w:rsidRPr="005C5247">
        <w:rPr>
          <w:rFonts w:ascii="Times New Roman" w:eastAsia="Times New Roman" w:hAnsi="Times New Roman" w:cs="Times New Roman"/>
          <w:b/>
          <w:bCs/>
          <w:sz w:val="24"/>
          <w:szCs w:val="24"/>
        </w:rPr>
        <w:t xml:space="preserve"> in Foods</w:t>
      </w:r>
    </w:p>
    <w:p w:rsidR="005C5247" w:rsidRPr="005C5247" w:rsidRDefault="005C5247" w:rsidP="005C524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Equipment and materials</w:t>
      </w:r>
      <w:r w:rsidRPr="005C5247">
        <w:rPr>
          <w:rFonts w:ascii="Times New Roman" w:eastAsia="Times New Roman" w:hAnsi="Times New Roman" w:cs="Times New Roman"/>
          <w:sz w:val="24"/>
          <w:szCs w:val="24"/>
        </w:rPr>
        <w:t xml:space="preserve"> </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See</w:t>
      </w:r>
      <w:r w:rsidRPr="005C5247">
        <w:rPr>
          <w:rFonts w:ascii="Times New Roman" w:eastAsia="Times New Roman" w:hAnsi="Times New Roman" w:cs="Times New Roman"/>
          <w:sz w:val="24"/>
          <w:szCs w:val="24"/>
        </w:rPr>
        <w:t xml:space="preserve"> Chapter 1 of FDA BAM for preparation of food homogenate</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Pipets</w:t>
      </w:r>
      <w:proofErr w:type="spellEnd"/>
      <w:r w:rsidRPr="005C5247">
        <w:rPr>
          <w:rFonts w:ascii="Times New Roman" w:eastAsia="Times New Roman" w:hAnsi="Times New Roman" w:cs="Times New Roman"/>
          <w:sz w:val="24"/>
          <w:szCs w:val="24"/>
        </w:rPr>
        <w:t>, 1, 5, and 10 ml, graduated in 0.1 ml units</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Glass spreading rods (e.g., hockey stick) 3-4 mm diameter with 45-55 mm spreading area</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Incubators, 30 ± 2°C and 35 ± 2°C</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lastRenderedPageBreak/>
        <w:t>Colony counter</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Marking pen, black felt type</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Large and small Bunsen burners</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Wire loops, No. 24 </w:t>
      </w:r>
      <w:proofErr w:type="spellStart"/>
      <w:r w:rsidRPr="005C5247">
        <w:rPr>
          <w:rFonts w:ascii="Times New Roman" w:eastAsia="Times New Roman" w:hAnsi="Times New Roman" w:cs="Times New Roman"/>
          <w:sz w:val="24"/>
          <w:szCs w:val="24"/>
        </w:rPr>
        <w:t>nichrome</w:t>
      </w:r>
      <w:proofErr w:type="spellEnd"/>
      <w:r w:rsidRPr="005C5247">
        <w:rPr>
          <w:rFonts w:ascii="Times New Roman" w:eastAsia="Times New Roman" w:hAnsi="Times New Roman" w:cs="Times New Roman"/>
          <w:sz w:val="24"/>
          <w:szCs w:val="24"/>
        </w:rPr>
        <w:t xml:space="preserve"> or platinum wire, 2 mm and 3 mm id</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Vortex mixer</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Microscope, microscope slides, and cover slips</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Culture tubes, 13 × 100 mm, sterile</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Test tubes, 16 × 125 mm, or spot plate</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Bottles, 3 oz, sterile</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Anaerobic jar, BBL </w:t>
      </w:r>
      <w:proofErr w:type="spellStart"/>
      <w:r w:rsidRPr="005C5247">
        <w:rPr>
          <w:rFonts w:ascii="Times New Roman" w:eastAsia="Times New Roman" w:hAnsi="Times New Roman" w:cs="Times New Roman"/>
          <w:sz w:val="24"/>
          <w:szCs w:val="24"/>
        </w:rPr>
        <w:t>GasPak</w:t>
      </w:r>
      <w:proofErr w:type="spellEnd"/>
      <w:r w:rsidRPr="005C5247">
        <w:rPr>
          <w:rFonts w:ascii="Times New Roman" w:eastAsia="Times New Roman" w:hAnsi="Times New Roman" w:cs="Times New Roman"/>
          <w:sz w:val="24"/>
          <w:szCs w:val="24"/>
        </w:rPr>
        <w:t>, with H</w:t>
      </w:r>
      <w:r w:rsidRPr="005C5247">
        <w:rPr>
          <w:rFonts w:ascii="Times New Roman" w:eastAsia="Times New Roman" w:hAnsi="Times New Roman" w:cs="Times New Roman"/>
          <w:sz w:val="24"/>
          <w:szCs w:val="24"/>
          <w:vertAlign w:val="subscript"/>
        </w:rPr>
        <w:t>2</w:t>
      </w:r>
      <w:r w:rsidRPr="005C5247">
        <w:rPr>
          <w:rFonts w:ascii="Times New Roman" w:eastAsia="Times New Roman" w:hAnsi="Times New Roman" w:cs="Times New Roman"/>
          <w:sz w:val="24"/>
          <w:szCs w:val="24"/>
        </w:rPr>
        <w:t xml:space="preserve"> + CO</w:t>
      </w:r>
      <w:r w:rsidRPr="005C5247">
        <w:rPr>
          <w:rFonts w:ascii="Times New Roman" w:eastAsia="Times New Roman" w:hAnsi="Times New Roman" w:cs="Times New Roman"/>
          <w:sz w:val="24"/>
          <w:szCs w:val="24"/>
          <w:vertAlign w:val="subscript"/>
        </w:rPr>
        <w:t>2</w:t>
      </w:r>
      <w:r w:rsidRPr="005C5247">
        <w:rPr>
          <w:rFonts w:ascii="Times New Roman" w:eastAsia="Times New Roman" w:hAnsi="Times New Roman" w:cs="Times New Roman"/>
          <w:sz w:val="24"/>
          <w:szCs w:val="24"/>
        </w:rPr>
        <w:t xml:space="preserve"> generator envelopes and catalyst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Water bath, 45 ± 2°C (tempering agar) </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Water bath, 100 ± 2°C (melting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agar prepared in flask) </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Culture tube racks</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Staining rack</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Petri dishes, sterile, 15 × 100 mm </w:t>
      </w:r>
    </w:p>
    <w:p w:rsidR="005C5247" w:rsidRPr="005C5247" w:rsidRDefault="005C5247" w:rsidP="005C5247">
      <w:pPr>
        <w:numPr>
          <w:ilvl w:val="0"/>
          <w:numId w:val="2"/>
        </w:numPr>
        <w:spacing w:before="480" w:after="100" w:afterAutospacing="1" w:line="360" w:lineRule="auto"/>
        <w:jc w:val="both"/>
        <w:rPr>
          <w:rFonts w:ascii="Times New Roman" w:eastAsia="Times New Roman" w:hAnsi="Times New Roman" w:cs="Times New Roman"/>
          <w:sz w:val="24"/>
          <w:szCs w:val="24"/>
        </w:rPr>
      </w:pPr>
      <w:hyperlink r:id="rId9" w:history="1">
        <w:r w:rsidRPr="005C5247">
          <w:rPr>
            <w:rFonts w:ascii="Times New Roman" w:eastAsia="Times New Roman" w:hAnsi="Times New Roman" w:cs="Times New Roman"/>
            <w:color w:val="0000FF"/>
            <w:sz w:val="24"/>
            <w:szCs w:val="24"/>
            <w:u w:val="single"/>
          </w:rPr>
          <w:t>Media</w:t>
        </w:r>
      </w:hyperlink>
      <w:r w:rsidRPr="005C5247">
        <w:rPr>
          <w:rFonts w:ascii="Times New Roman" w:eastAsia="Times New Roman" w:hAnsi="Times New Roman" w:cs="Times New Roman"/>
          <w:sz w:val="24"/>
          <w:szCs w:val="24"/>
        </w:rPr>
        <w:t xml:space="preserve"> and </w:t>
      </w:r>
      <w:hyperlink r:id="rId10" w:history="1">
        <w:r w:rsidRPr="005C5247">
          <w:rPr>
            <w:rFonts w:ascii="Times New Roman" w:eastAsia="Times New Roman" w:hAnsi="Times New Roman" w:cs="Times New Roman"/>
            <w:color w:val="0000FF"/>
            <w:sz w:val="24"/>
            <w:szCs w:val="24"/>
            <w:u w:val="single"/>
          </w:rPr>
          <w:t>reagents</w:t>
        </w:r>
      </w:hyperlink>
      <w:r w:rsidRPr="005C5247">
        <w:rPr>
          <w:rFonts w:ascii="Times New Roman" w:eastAsia="Times New Roman" w:hAnsi="Times New Roman" w:cs="Times New Roman"/>
          <w:sz w:val="24"/>
          <w:szCs w:val="24"/>
        </w:rPr>
        <w:t xml:space="preserve"> </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agar plates, </w:t>
      </w:r>
      <w:proofErr w:type="spellStart"/>
      <w:r w:rsidRPr="005C5247">
        <w:rPr>
          <w:rFonts w:ascii="Times New Roman" w:eastAsia="Times New Roman" w:hAnsi="Times New Roman" w:cs="Times New Roman"/>
          <w:sz w:val="24"/>
          <w:szCs w:val="24"/>
        </w:rPr>
        <w:t>chromogenic</w:t>
      </w:r>
      <w:proofErr w:type="spellEnd"/>
      <w:r w:rsidRPr="005C5247">
        <w:rPr>
          <w:rFonts w:ascii="Times New Roman" w:eastAsia="Times New Roman" w:hAnsi="Times New Roman" w:cs="Times New Roman"/>
          <w:sz w:val="24"/>
          <w:szCs w:val="24"/>
        </w:rPr>
        <w:t xml:space="preserve"> media prepared plates or flasks purchased from </w:t>
      </w:r>
      <w:hyperlink r:id="rId11" w:history="1">
        <w:r w:rsidRPr="005C5247">
          <w:rPr>
            <w:rFonts w:ascii="Times New Roman" w:eastAsia="Times New Roman" w:hAnsi="Times New Roman" w:cs="Times New Roman"/>
            <w:color w:val="0000FF"/>
            <w:sz w:val="24"/>
            <w:szCs w:val="24"/>
            <w:u w:val="single"/>
          </w:rPr>
          <w:t xml:space="preserve">AES </w:t>
        </w:r>
        <w:proofErr w:type="spellStart"/>
        <w:r w:rsidRPr="005C5247">
          <w:rPr>
            <w:rFonts w:ascii="Times New Roman" w:eastAsia="Times New Roman" w:hAnsi="Times New Roman" w:cs="Times New Roman"/>
            <w:color w:val="0000FF"/>
            <w:sz w:val="24"/>
            <w:szCs w:val="24"/>
            <w:u w:val="single"/>
          </w:rPr>
          <w:t>Chemunex</w:t>
        </w:r>
        <w:proofErr w:type="spellEnd"/>
      </w:hyperlink>
      <w:r w:rsidRPr="005C5247">
        <w:rPr>
          <w:rFonts w:ascii="Times New Roman" w:eastAsia="Times New Roman" w:hAnsi="Times New Roman" w:cs="Times New Roman"/>
          <w:sz w:val="24"/>
          <w:szCs w:val="24"/>
        </w:rPr>
        <w:t>, Cranbury, NJ.</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Mannitol</w:t>
      </w:r>
      <w:proofErr w:type="spellEnd"/>
      <w:r w:rsidRPr="005C5247">
        <w:rPr>
          <w:rFonts w:ascii="Times New Roman" w:eastAsia="Times New Roman" w:hAnsi="Times New Roman" w:cs="Times New Roman"/>
          <w:sz w:val="24"/>
          <w:szCs w:val="24"/>
        </w:rPr>
        <w:t>-egg yolk-</w:t>
      </w:r>
      <w:proofErr w:type="spellStart"/>
      <w:r w:rsidRPr="005C5247">
        <w:rPr>
          <w:rFonts w:ascii="Times New Roman" w:eastAsia="Times New Roman" w:hAnsi="Times New Roman" w:cs="Times New Roman"/>
          <w:sz w:val="24"/>
          <w:szCs w:val="24"/>
        </w:rPr>
        <w:t>polymyxin</w:t>
      </w:r>
      <w:proofErr w:type="spellEnd"/>
      <w:r w:rsidRPr="005C5247">
        <w:rPr>
          <w:rFonts w:ascii="Times New Roman" w:eastAsia="Times New Roman" w:hAnsi="Times New Roman" w:cs="Times New Roman"/>
          <w:sz w:val="24"/>
          <w:szCs w:val="24"/>
        </w:rPr>
        <w:t xml:space="preserve"> (MYP) agar plates (</w:t>
      </w:r>
      <w:hyperlink r:id="rId12" w:tgtFrame="" w:history="1">
        <w:r w:rsidRPr="005C5247">
          <w:rPr>
            <w:rFonts w:ascii="Times New Roman" w:eastAsia="Times New Roman" w:hAnsi="Times New Roman" w:cs="Times New Roman"/>
            <w:color w:val="0000FF"/>
            <w:sz w:val="24"/>
            <w:szCs w:val="24"/>
            <w:u w:val="single"/>
          </w:rPr>
          <w:t>M95</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Egg yolk emulsion, 50% (</w:t>
      </w:r>
      <w:hyperlink r:id="rId13" w:tgtFrame="" w:history="1">
        <w:r w:rsidRPr="005C5247">
          <w:rPr>
            <w:rFonts w:ascii="Times New Roman" w:eastAsia="Times New Roman" w:hAnsi="Times New Roman" w:cs="Times New Roman"/>
            <w:color w:val="0000FF"/>
            <w:sz w:val="24"/>
            <w:szCs w:val="24"/>
            <w:u w:val="single"/>
          </w:rPr>
          <w:t>M51</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Trypticase</w:t>
      </w:r>
      <w:proofErr w:type="spellEnd"/>
      <w:r w:rsidRPr="005C5247">
        <w:rPr>
          <w:rFonts w:ascii="Times New Roman" w:eastAsia="Times New Roman" w:hAnsi="Times New Roman" w:cs="Times New Roman"/>
          <w:sz w:val="24"/>
          <w:szCs w:val="24"/>
        </w:rPr>
        <w:t xml:space="preserve"> soy-</w:t>
      </w:r>
      <w:proofErr w:type="spellStart"/>
      <w:r w:rsidRPr="005C5247">
        <w:rPr>
          <w:rFonts w:ascii="Times New Roman" w:eastAsia="Times New Roman" w:hAnsi="Times New Roman" w:cs="Times New Roman"/>
          <w:sz w:val="24"/>
          <w:szCs w:val="24"/>
        </w:rPr>
        <w:t>polymyxin</w:t>
      </w:r>
      <w:proofErr w:type="spellEnd"/>
      <w:r w:rsidRPr="005C5247">
        <w:rPr>
          <w:rFonts w:ascii="Times New Roman" w:eastAsia="Times New Roman" w:hAnsi="Times New Roman" w:cs="Times New Roman"/>
          <w:sz w:val="24"/>
          <w:szCs w:val="24"/>
        </w:rPr>
        <w:t xml:space="preserve"> broth (</w:t>
      </w:r>
      <w:hyperlink r:id="rId14" w:tgtFrame="" w:history="1">
        <w:r w:rsidRPr="005C5247">
          <w:rPr>
            <w:rFonts w:ascii="Times New Roman" w:eastAsia="Times New Roman" w:hAnsi="Times New Roman" w:cs="Times New Roman"/>
            <w:color w:val="0000FF"/>
            <w:sz w:val="24"/>
            <w:szCs w:val="24"/>
            <w:u w:val="single"/>
          </w:rPr>
          <w:t>M158</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Polymyxin</w:t>
      </w:r>
      <w:proofErr w:type="spellEnd"/>
      <w:r w:rsidRPr="005C5247">
        <w:rPr>
          <w:rFonts w:ascii="Times New Roman" w:eastAsia="Times New Roman" w:hAnsi="Times New Roman" w:cs="Times New Roman"/>
          <w:sz w:val="24"/>
          <w:szCs w:val="24"/>
        </w:rPr>
        <w:t xml:space="preserve"> B solutions for MYP agar (0.1%) and </w:t>
      </w:r>
      <w:proofErr w:type="spellStart"/>
      <w:r w:rsidRPr="005C5247">
        <w:rPr>
          <w:rFonts w:ascii="Times New Roman" w:eastAsia="Times New Roman" w:hAnsi="Times New Roman" w:cs="Times New Roman"/>
          <w:sz w:val="24"/>
          <w:szCs w:val="24"/>
        </w:rPr>
        <w:t>trypticase</w:t>
      </w:r>
      <w:proofErr w:type="spellEnd"/>
      <w:r w:rsidRPr="005C5247">
        <w:rPr>
          <w:rFonts w:ascii="Times New Roman" w:eastAsia="Times New Roman" w:hAnsi="Times New Roman" w:cs="Times New Roman"/>
          <w:sz w:val="24"/>
          <w:szCs w:val="24"/>
        </w:rPr>
        <w:t xml:space="preserve"> soy-</w:t>
      </w:r>
      <w:proofErr w:type="spellStart"/>
      <w:r w:rsidRPr="005C5247">
        <w:rPr>
          <w:rFonts w:ascii="Times New Roman" w:eastAsia="Times New Roman" w:hAnsi="Times New Roman" w:cs="Times New Roman"/>
          <w:sz w:val="24"/>
          <w:szCs w:val="24"/>
        </w:rPr>
        <w:t>polymyxin</w:t>
      </w:r>
      <w:proofErr w:type="spellEnd"/>
      <w:r w:rsidRPr="005C5247">
        <w:rPr>
          <w:rFonts w:ascii="Times New Roman" w:eastAsia="Times New Roman" w:hAnsi="Times New Roman" w:cs="Times New Roman"/>
          <w:sz w:val="24"/>
          <w:szCs w:val="24"/>
        </w:rPr>
        <w:t xml:space="preserve"> broth (0.15%) (</w:t>
      </w:r>
      <w:r w:rsidRPr="005C5247">
        <w:rPr>
          <w:rFonts w:ascii="Times New Roman" w:eastAsia="Times New Roman" w:hAnsi="Times New Roman" w:cs="Times New Roman"/>
          <w:b/>
          <w:bCs/>
          <w:sz w:val="24"/>
          <w:szCs w:val="24"/>
        </w:rPr>
        <w:t>see</w:t>
      </w:r>
      <w:r w:rsidRPr="005C5247">
        <w:rPr>
          <w:rFonts w:ascii="Times New Roman" w:eastAsia="Times New Roman" w:hAnsi="Times New Roman" w:cs="Times New Roman"/>
          <w:sz w:val="24"/>
          <w:szCs w:val="24"/>
        </w:rPr>
        <w:t xml:space="preserve"> </w:t>
      </w:r>
      <w:hyperlink r:id="rId15" w:tgtFrame="" w:history="1">
        <w:r w:rsidRPr="005C5247">
          <w:rPr>
            <w:rFonts w:ascii="Times New Roman" w:eastAsia="Times New Roman" w:hAnsi="Times New Roman" w:cs="Times New Roman"/>
            <w:color w:val="0000FF"/>
            <w:sz w:val="24"/>
            <w:szCs w:val="24"/>
            <w:u w:val="single"/>
          </w:rPr>
          <w:t>M95</w:t>
        </w:r>
      </w:hyperlink>
      <w:r w:rsidRPr="005C5247">
        <w:rPr>
          <w:rFonts w:ascii="Times New Roman" w:eastAsia="Times New Roman" w:hAnsi="Times New Roman" w:cs="Times New Roman"/>
          <w:sz w:val="24"/>
          <w:szCs w:val="24"/>
        </w:rPr>
        <w:t xml:space="preserve"> and </w:t>
      </w:r>
      <w:hyperlink r:id="rId16" w:tgtFrame="" w:history="1">
        <w:r w:rsidRPr="005C5247">
          <w:rPr>
            <w:rFonts w:ascii="Times New Roman" w:eastAsia="Times New Roman" w:hAnsi="Times New Roman" w:cs="Times New Roman"/>
            <w:color w:val="0000FF"/>
            <w:sz w:val="24"/>
            <w:szCs w:val="24"/>
            <w:u w:val="single"/>
          </w:rPr>
          <w:t>M158</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Phenol red glucose broth (</w:t>
      </w:r>
      <w:hyperlink r:id="rId17" w:tgtFrame="" w:history="1">
        <w:r w:rsidRPr="005C5247">
          <w:rPr>
            <w:rFonts w:ascii="Times New Roman" w:eastAsia="Times New Roman" w:hAnsi="Times New Roman" w:cs="Times New Roman"/>
            <w:color w:val="0000FF"/>
            <w:sz w:val="24"/>
            <w:szCs w:val="24"/>
            <w:u w:val="single"/>
          </w:rPr>
          <w:t>M122</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Tyrosine agar (</w:t>
      </w:r>
      <w:hyperlink r:id="rId18" w:tgtFrame="" w:history="1">
        <w:r w:rsidRPr="005C5247">
          <w:rPr>
            <w:rFonts w:ascii="Times New Roman" w:eastAsia="Times New Roman" w:hAnsi="Times New Roman" w:cs="Times New Roman"/>
            <w:color w:val="0000FF"/>
            <w:sz w:val="24"/>
            <w:szCs w:val="24"/>
            <w:u w:val="single"/>
          </w:rPr>
          <w:t>M170</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Lysozyme</w:t>
      </w:r>
      <w:proofErr w:type="spellEnd"/>
      <w:r w:rsidRPr="005C5247">
        <w:rPr>
          <w:rFonts w:ascii="Times New Roman" w:eastAsia="Times New Roman" w:hAnsi="Times New Roman" w:cs="Times New Roman"/>
          <w:sz w:val="24"/>
          <w:szCs w:val="24"/>
        </w:rPr>
        <w:t xml:space="preserve"> broth (</w:t>
      </w:r>
      <w:hyperlink r:id="rId19" w:tgtFrame="" w:history="1">
        <w:r w:rsidRPr="005C5247">
          <w:rPr>
            <w:rFonts w:ascii="Times New Roman" w:eastAsia="Times New Roman" w:hAnsi="Times New Roman" w:cs="Times New Roman"/>
            <w:color w:val="0000FF"/>
            <w:sz w:val="24"/>
            <w:szCs w:val="24"/>
            <w:u w:val="single"/>
          </w:rPr>
          <w:t>M90</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Voges-Proskauer</w:t>
      </w:r>
      <w:proofErr w:type="spellEnd"/>
      <w:r w:rsidRPr="005C5247">
        <w:rPr>
          <w:rFonts w:ascii="Times New Roman" w:eastAsia="Times New Roman" w:hAnsi="Times New Roman" w:cs="Times New Roman"/>
          <w:sz w:val="24"/>
          <w:szCs w:val="24"/>
        </w:rPr>
        <w:t xml:space="preserve"> medium (</w:t>
      </w:r>
      <w:hyperlink r:id="rId20" w:tgtFrame="" w:history="1">
        <w:r w:rsidRPr="005C5247">
          <w:rPr>
            <w:rFonts w:ascii="Times New Roman" w:eastAsia="Times New Roman" w:hAnsi="Times New Roman" w:cs="Times New Roman"/>
            <w:color w:val="0000FF"/>
            <w:sz w:val="24"/>
            <w:szCs w:val="24"/>
            <w:u w:val="single"/>
          </w:rPr>
          <w:t>M177</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Nitrate broth (</w:t>
      </w:r>
      <w:hyperlink r:id="rId21" w:tgtFrame="" w:history="1">
        <w:r w:rsidRPr="005C5247">
          <w:rPr>
            <w:rFonts w:ascii="Times New Roman" w:eastAsia="Times New Roman" w:hAnsi="Times New Roman" w:cs="Times New Roman"/>
            <w:color w:val="0000FF"/>
            <w:sz w:val="24"/>
            <w:szCs w:val="24"/>
            <w:u w:val="single"/>
          </w:rPr>
          <w:t>M108</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Nutrient agar for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w:t>
      </w:r>
      <w:hyperlink r:id="rId22" w:tgtFrame="" w:history="1">
        <w:r w:rsidRPr="005C5247">
          <w:rPr>
            <w:rFonts w:ascii="Times New Roman" w:eastAsia="Times New Roman" w:hAnsi="Times New Roman" w:cs="Times New Roman"/>
            <w:color w:val="0000FF"/>
            <w:sz w:val="24"/>
            <w:szCs w:val="24"/>
            <w:u w:val="single"/>
          </w:rPr>
          <w:t>M113</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Motility medium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w:t>
      </w:r>
      <w:hyperlink r:id="rId23" w:tgtFrame="" w:history="1">
        <w:r w:rsidRPr="005C5247">
          <w:rPr>
            <w:rFonts w:ascii="Times New Roman" w:eastAsia="Times New Roman" w:hAnsi="Times New Roman" w:cs="Times New Roman"/>
            <w:color w:val="0000FF"/>
            <w:sz w:val="24"/>
            <w:szCs w:val="24"/>
            <w:u w:val="single"/>
          </w:rPr>
          <w:t>M100</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lastRenderedPageBreak/>
        <w:t>Trypticase</w:t>
      </w:r>
      <w:proofErr w:type="spellEnd"/>
      <w:r w:rsidRPr="005C5247">
        <w:rPr>
          <w:rFonts w:ascii="Times New Roman" w:eastAsia="Times New Roman" w:hAnsi="Times New Roman" w:cs="Times New Roman"/>
          <w:sz w:val="24"/>
          <w:szCs w:val="24"/>
        </w:rPr>
        <w:t xml:space="preserve"> soy-sheep blood agar (</w:t>
      </w:r>
      <w:hyperlink r:id="rId24" w:tgtFrame="" w:history="1">
        <w:r w:rsidRPr="005C5247">
          <w:rPr>
            <w:rFonts w:ascii="Times New Roman" w:eastAsia="Times New Roman" w:hAnsi="Times New Roman" w:cs="Times New Roman"/>
            <w:color w:val="0000FF"/>
            <w:sz w:val="24"/>
            <w:szCs w:val="24"/>
            <w:u w:val="single"/>
          </w:rPr>
          <w:t>M159</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Nitrite detection reagents (</w:t>
      </w:r>
      <w:hyperlink r:id="rId25" w:tgtFrame="" w:history="1">
        <w:r w:rsidRPr="005C5247">
          <w:rPr>
            <w:rFonts w:ascii="Times New Roman" w:eastAsia="Times New Roman" w:hAnsi="Times New Roman" w:cs="Times New Roman"/>
            <w:color w:val="0000FF"/>
            <w:sz w:val="24"/>
            <w:szCs w:val="24"/>
            <w:u w:val="single"/>
          </w:rPr>
          <w:t>R48</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Butterfield's phosphate-buffered dilution water (</w:t>
      </w:r>
      <w:hyperlink r:id="rId26" w:tgtFrame="" w:history="1">
        <w:r w:rsidRPr="005C5247">
          <w:rPr>
            <w:rFonts w:ascii="Times New Roman" w:eastAsia="Times New Roman" w:hAnsi="Times New Roman" w:cs="Times New Roman"/>
            <w:color w:val="0000FF"/>
            <w:sz w:val="24"/>
            <w:szCs w:val="24"/>
            <w:u w:val="single"/>
          </w:rPr>
          <w:t>R11</w:t>
        </w:r>
      </w:hyperlink>
      <w:r w:rsidRPr="005C5247">
        <w:rPr>
          <w:rFonts w:ascii="Times New Roman" w:eastAsia="Times New Roman" w:hAnsi="Times New Roman" w:cs="Times New Roman"/>
          <w:sz w:val="24"/>
          <w:szCs w:val="24"/>
        </w:rPr>
        <w:t>) sterilized in bottles to yield final volumes of 450 ± 5 ml and 90 ± 2 ml</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Voges-Proskauer</w:t>
      </w:r>
      <w:proofErr w:type="spellEnd"/>
      <w:r w:rsidRPr="005C5247">
        <w:rPr>
          <w:rFonts w:ascii="Times New Roman" w:eastAsia="Times New Roman" w:hAnsi="Times New Roman" w:cs="Times New Roman"/>
          <w:sz w:val="24"/>
          <w:szCs w:val="24"/>
        </w:rPr>
        <w:t xml:space="preserve"> test reagents (</w:t>
      </w:r>
      <w:hyperlink r:id="rId27" w:tgtFrame="" w:history="1">
        <w:r w:rsidRPr="005C5247">
          <w:rPr>
            <w:rFonts w:ascii="Times New Roman" w:eastAsia="Times New Roman" w:hAnsi="Times New Roman" w:cs="Times New Roman"/>
            <w:color w:val="0000FF"/>
            <w:sz w:val="24"/>
            <w:szCs w:val="24"/>
            <w:u w:val="single"/>
          </w:rPr>
          <w:t>R89</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Creatine</w:t>
      </w:r>
      <w:proofErr w:type="spellEnd"/>
      <w:r w:rsidRPr="005C5247">
        <w:rPr>
          <w:rFonts w:ascii="Times New Roman" w:eastAsia="Times New Roman" w:hAnsi="Times New Roman" w:cs="Times New Roman"/>
          <w:sz w:val="24"/>
          <w:szCs w:val="24"/>
        </w:rPr>
        <w:t xml:space="preserve"> crystals</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Gram stain reagents (</w:t>
      </w:r>
      <w:hyperlink r:id="rId28" w:tgtFrame="" w:history="1">
        <w:r w:rsidRPr="005C5247">
          <w:rPr>
            <w:rFonts w:ascii="Times New Roman" w:eastAsia="Times New Roman" w:hAnsi="Times New Roman" w:cs="Times New Roman"/>
            <w:color w:val="0000FF"/>
            <w:sz w:val="24"/>
            <w:szCs w:val="24"/>
            <w:u w:val="single"/>
          </w:rPr>
          <w:t>R32</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Basic </w:t>
      </w:r>
      <w:proofErr w:type="spellStart"/>
      <w:r w:rsidRPr="005C5247">
        <w:rPr>
          <w:rFonts w:ascii="Times New Roman" w:eastAsia="Times New Roman" w:hAnsi="Times New Roman" w:cs="Times New Roman"/>
          <w:sz w:val="24"/>
          <w:szCs w:val="24"/>
        </w:rPr>
        <w:t>fuchsin</w:t>
      </w:r>
      <w:proofErr w:type="spellEnd"/>
      <w:r w:rsidRPr="005C5247">
        <w:rPr>
          <w:rFonts w:ascii="Times New Roman" w:eastAsia="Times New Roman" w:hAnsi="Times New Roman" w:cs="Times New Roman"/>
          <w:sz w:val="24"/>
          <w:szCs w:val="24"/>
        </w:rPr>
        <w:t xml:space="preserve"> staining solution (</w:t>
      </w:r>
      <w:hyperlink r:id="rId29" w:tgtFrame="" w:history="1">
        <w:r w:rsidRPr="005C5247">
          <w:rPr>
            <w:rFonts w:ascii="Times New Roman" w:eastAsia="Times New Roman" w:hAnsi="Times New Roman" w:cs="Times New Roman"/>
            <w:color w:val="0000FF"/>
            <w:sz w:val="24"/>
            <w:szCs w:val="24"/>
            <w:u w:val="single"/>
          </w:rPr>
          <w:t>R3</w:t>
        </w:r>
      </w:hyperlink>
      <w:r w:rsidRPr="005C5247">
        <w:rPr>
          <w:rFonts w:ascii="Times New Roman" w:eastAsia="Times New Roman" w:hAnsi="Times New Roman" w:cs="Times New Roman"/>
          <w:sz w:val="24"/>
          <w:szCs w:val="24"/>
        </w:rPr>
        <w:t>)</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Methanol (absolute)</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Brain Heart Infusion Broth with 0.1% glucose for </w:t>
      </w:r>
      <w:proofErr w:type="spellStart"/>
      <w:r w:rsidRPr="005C5247">
        <w:rPr>
          <w:rFonts w:ascii="Times New Roman" w:eastAsia="Times New Roman" w:hAnsi="Times New Roman" w:cs="Times New Roman"/>
          <w:sz w:val="24"/>
          <w:szCs w:val="24"/>
        </w:rPr>
        <w:t>enterotoxin</w:t>
      </w:r>
      <w:proofErr w:type="spellEnd"/>
      <w:r w:rsidRPr="005C5247">
        <w:rPr>
          <w:rFonts w:ascii="Times New Roman" w:eastAsia="Times New Roman" w:hAnsi="Times New Roman" w:cs="Times New Roman"/>
          <w:sz w:val="24"/>
          <w:szCs w:val="24"/>
        </w:rPr>
        <w:t xml:space="preserve"> testing (Ch. 15). </w:t>
      </w:r>
    </w:p>
    <w:p w:rsidR="005C5247" w:rsidRPr="005C5247" w:rsidRDefault="005C5247" w:rsidP="005C524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Sample preparation</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proofErr w:type="gramStart"/>
      <w:r w:rsidRPr="005C5247">
        <w:rPr>
          <w:rFonts w:ascii="Times New Roman" w:eastAsia="Times New Roman" w:hAnsi="Times New Roman" w:cs="Times New Roman"/>
          <w:sz w:val="24"/>
          <w:szCs w:val="24"/>
        </w:rPr>
        <w:t>Using aseptic technique, weigh 50 g of sample into sterile blender jar.</w:t>
      </w:r>
      <w:proofErr w:type="gramEnd"/>
      <w:r w:rsidRPr="005C5247">
        <w:rPr>
          <w:rFonts w:ascii="Times New Roman" w:eastAsia="Times New Roman" w:hAnsi="Times New Roman" w:cs="Times New Roman"/>
          <w:sz w:val="24"/>
          <w:szCs w:val="24"/>
        </w:rPr>
        <w:t xml:space="preserve"> Add 450 </w:t>
      </w:r>
      <w:proofErr w:type="spellStart"/>
      <w:r w:rsidRPr="005C5247">
        <w:rPr>
          <w:rFonts w:ascii="Times New Roman" w:eastAsia="Times New Roman" w:hAnsi="Times New Roman" w:cs="Times New Roman"/>
          <w:sz w:val="24"/>
          <w:szCs w:val="24"/>
        </w:rPr>
        <w:t>mL</w:t>
      </w:r>
      <w:proofErr w:type="spellEnd"/>
      <w:r w:rsidRPr="005C5247">
        <w:rPr>
          <w:rFonts w:ascii="Times New Roman" w:eastAsia="Times New Roman" w:hAnsi="Times New Roman" w:cs="Times New Roman"/>
          <w:sz w:val="24"/>
          <w:szCs w:val="24"/>
        </w:rPr>
        <w:t xml:space="preserve"> Butterfield's phosphate-buffered dilution water (1:10 dilution) and blend for 2 min at high speed (10,000-12,000 rpm). Prepare serial dilutions from 10</w:t>
      </w:r>
      <w:r w:rsidRPr="005C5247">
        <w:rPr>
          <w:rFonts w:ascii="Times New Roman" w:eastAsia="Times New Roman" w:hAnsi="Times New Roman" w:cs="Times New Roman"/>
          <w:sz w:val="24"/>
          <w:szCs w:val="24"/>
          <w:vertAlign w:val="superscript"/>
        </w:rPr>
        <w:t>-2</w:t>
      </w:r>
      <w:r w:rsidRPr="005C5247">
        <w:rPr>
          <w:rFonts w:ascii="Times New Roman" w:eastAsia="Times New Roman" w:hAnsi="Times New Roman" w:cs="Times New Roman"/>
          <w:sz w:val="24"/>
          <w:szCs w:val="24"/>
        </w:rPr>
        <w:t xml:space="preserve"> to 10</w:t>
      </w:r>
      <w:r w:rsidRPr="005C5247">
        <w:rPr>
          <w:rFonts w:ascii="Times New Roman" w:eastAsia="Times New Roman" w:hAnsi="Times New Roman" w:cs="Times New Roman"/>
          <w:sz w:val="24"/>
          <w:szCs w:val="24"/>
          <w:vertAlign w:val="superscript"/>
        </w:rPr>
        <w:t>-6</w:t>
      </w:r>
      <w:r w:rsidRPr="005C5247">
        <w:rPr>
          <w:rFonts w:ascii="Times New Roman" w:eastAsia="Times New Roman" w:hAnsi="Times New Roman" w:cs="Times New Roman"/>
          <w:sz w:val="24"/>
          <w:szCs w:val="24"/>
        </w:rPr>
        <w:t xml:space="preserve"> by transferring 10 </w:t>
      </w:r>
      <w:proofErr w:type="spellStart"/>
      <w:r w:rsidRPr="005C5247">
        <w:rPr>
          <w:rFonts w:ascii="Times New Roman" w:eastAsia="Times New Roman" w:hAnsi="Times New Roman" w:cs="Times New Roman"/>
          <w:sz w:val="24"/>
          <w:szCs w:val="24"/>
        </w:rPr>
        <w:t>mL</w:t>
      </w:r>
      <w:proofErr w:type="spellEnd"/>
      <w:r w:rsidRPr="005C5247">
        <w:rPr>
          <w:rFonts w:ascii="Times New Roman" w:eastAsia="Times New Roman" w:hAnsi="Times New Roman" w:cs="Times New Roman"/>
          <w:sz w:val="24"/>
          <w:szCs w:val="24"/>
        </w:rPr>
        <w:t xml:space="preserve"> homogenized sample (1:10 dilution) to 90 </w:t>
      </w:r>
      <w:proofErr w:type="spellStart"/>
      <w:r w:rsidRPr="005C5247">
        <w:rPr>
          <w:rFonts w:ascii="Times New Roman" w:eastAsia="Times New Roman" w:hAnsi="Times New Roman" w:cs="Times New Roman"/>
          <w:sz w:val="24"/>
          <w:szCs w:val="24"/>
        </w:rPr>
        <w:t>mL</w:t>
      </w:r>
      <w:proofErr w:type="spellEnd"/>
      <w:r w:rsidRPr="005C5247">
        <w:rPr>
          <w:rFonts w:ascii="Times New Roman" w:eastAsia="Times New Roman" w:hAnsi="Times New Roman" w:cs="Times New Roman"/>
          <w:sz w:val="24"/>
          <w:szCs w:val="24"/>
        </w:rPr>
        <w:t xml:space="preserve"> dilution blank, mixing well with vigorous shaking, and continuing until 10</w:t>
      </w:r>
      <w:r w:rsidRPr="005C5247">
        <w:rPr>
          <w:rFonts w:ascii="Times New Roman" w:eastAsia="Times New Roman" w:hAnsi="Times New Roman" w:cs="Times New Roman"/>
          <w:sz w:val="24"/>
          <w:szCs w:val="24"/>
          <w:vertAlign w:val="superscript"/>
        </w:rPr>
        <w:t>-6</w:t>
      </w:r>
      <w:r w:rsidRPr="005C5247">
        <w:rPr>
          <w:rFonts w:ascii="Times New Roman" w:eastAsia="Times New Roman" w:hAnsi="Times New Roman" w:cs="Times New Roman"/>
          <w:sz w:val="24"/>
          <w:szCs w:val="24"/>
        </w:rPr>
        <w:t xml:space="preserve"> dilution is reached.</w:t>
      </w:r>
    </w:p>
    <w:p w:rsidR="005C5247" w:rsidRPr="005C5247" w:rsidRDefault="005C5247" w:rsidP="005C524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 xml:space="preserve">Plate count of </w:t>
      </w:r>
      <w:r w:rsidRPr="005C5247">
        <w:rPr>
          <w:rFonts w:ascii="Times New Roman" w:eastAsia="Times New Roman" w:hAnsi="Times New Roman" w:cs="Times New Roman"/>
          <w:b/>
          <w:bCs/>
          <w:i/>
          <w:iCs/>
          <w:sz w:val="24"/>
          <w:szCs w:val="24"/>
        </w:rPr>
        <w:t>B</w:t>
      </w:r>
      <w:r w:rsidRPr="005C5247">
        <w:rPr>
          <w:rFonts w:ascii="Times New Roman" w:eastAsia="Times New Roman" w:hAnsi="Times New Roman" w:cs="Times New Roman"/>
          <w:b/>
          <w:bCs/>
          <w:sz w:val="24"/>
          <w:szCs w:val="24"/>
        </w:rPr>
        <w:t xml:space="preserve">. </w:t>
      </w:r>
      <w:r w:rsidRPr="005C5247">
        <w:rPr>
          <w:rFonts w:ascii="Times New Roman" w:eastAsia="Times New Roman" w:hAnsi="Times New Roman" w:cs="Times New Roman"/>
          <w:b/>
          <w:bCs/>
          <w:i/>
          <w:iCs/>
          <w:sz w:val="24"/>
          <w:szCs w:val="24"/>
        </w:rPr>
        <w:t>cereus</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Inoculate duplicate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or MYP agar plates with each dilution of sample (including 1:10) by spreading 0.1 </w:t>
      </w:r>
      <w:proofErr w:type="spellStart"/>
      <w:r w:rsidRPr="005C5247">
        <w:rPr>
          <w:rFonts w:ascii="Times New Roman" w:eastAsia="Times New Roman" w:hAnsi="Times New Roman" w:cs="Times New Roman"/>
          <w:sz w:val="24"/>
          <w:szCs w:val="24"/>
        </w:rPr>
        <w:t>mL</w:t>
      </w:r>
      <w:proofErr w:type="spellEnd"/>
      <w:r w:rsidRPr="005C5247">
        <w:rPr>
          <w:rFonts w:ascii="Times New Roman" w:eastAsia="Times New Roman" w:hAnsi="Times New Roman" w:cs="Times New Roman"/>
          <w:sz w:val="24"/>
          <w:szCs w:val="24"/>
        </w:rPr>
        <w:t xml:space="preserve"> evenly onto surface of each plate with sterile glass spreading rod. Incubate plates 18-24 h at 30°C and observe for colonies surrounded by precipitate zone, which indicates that </w:t>
      </w:r>
      <w:proofErr w:type="spellStart"/>
      <w:r w:rsidRPr="005C5247">
        <w:rPr>
          <w:rFonts w:ascii="Times New Roman" w:eastAsia="Times New Roman" w:hAnsi="Times New Roman" w:cs="Times New Roman"/>
          <w:sz w:val="24"/>
          <w:szCs w:val="24"/>
        </w:rPr>
        <w:t>lecithinase</w:t>
      </w:r>
      <w:proofErr w:type="spellEnd"/>
      <w:r w:rsidRPr="005C5247">
        <w:rPr>
          <w:rFonts w:ascii="Times New Roman" w:eastAsia="Times New Roman" w:hAnsi="Times New Roman" w:cs="Times New Roman"/>
          <w:sz w:val="24"/>
          <w:szCs w:val="24"/>
        </w:rPr>
        <w:t xml:space="preserve"> is produced. </w:t>
      </w:r>
      <w:r w:rsidRPr="005C5247">
        <w:rPr>
          <w:rFonts w:ascii="Times New Roman" w:eastAsia="Times New Roman" w:hAnsi="Times New Roman" w:cs="Times New Roman"/>
          <w:i/>
          <w:iCs/>
          <w:sz w:val="24"/>
          <w:szCs w:val="24"/>
        </w:rPr>
        <w:t>B. cereus</w:t>
      </w:r>
      <w:r w:rsidRPr="005C5247">
        <w:rPr>
          <w:rFonts w:ascii="Times New Roman" w:eastAsia="Times New Roman" w:hAnsi="Times New Roman" w:cs="Times New Roman"/>
          <w:sz w:val="24"/>
          <w:szCs w:val="24"/>
        </w:rPr>
        <w:t xml:space="preserve"> colonies are usually a pink-orange color on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or pink on MYP and may become more intense after additional incubation (see Fig. 1).</w:t>
      </w:r>
    </w:p>
    <w:p w:rsidR="005C5247" w:rsidRPr="005C5247" w:rsidRDefault="005C5247" w:rsidP="005C5247">
      <w:pPr>
        <w:spacing w:before="100" w:beforeAutospacing="1" w:after="100" w:afterAutospacing="1" w:line="360" w:lineRule="auto"/>
        <w:ind w:left="720"/>
        <w:jc w:val="center"/>
        <w:rPr>
          <w:rFonts w:ascii="Times New Roman" w:eastAsia="Times New Roman" w:hAnsi="Times New Roman" w:cs="Times New Roman"/>
          <w:sz w:val="24"/>
          <w:szCs w:val="24"/>
        </w:rPr>
      </w:pPr>
      <w:r w:rsidRPr="005C5247">
        <w:rPr>
          <w:rFonts w:ascii="Times New Roman" w:eastAsia="Times New Roman" w:hAnsi="Times New Roman" w:cs="Times New Roman"/>
          <w:noProof/>
          <w:sz w:val="24"/>
          <w:szCs w:val="24"/>
        </w:rPr>
        <w:lastRenderedPageBreak/>
        <w:drawing>
          <wp:inline distT="0" distB="0" distL="0" distR="0">
            <wp:extent cx="4137313" cy="4189779"/>
            <wp:effectExtent l="19050" t="0" r="0" b="0"/>
            <wp:docPr id="2" name="Picture 2" descr="4 Petri dishes with titles demonstrating the difference in colony appearance when bacteria are grown on MYP medium (other organisms can grow) versus Bacara medium (other organisms inhib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etri dishes with titles demonstrating the difference in colony appearance when bacteria are grown on MYP medium (other organisms can grow) versus Bacara medium (other organisms inhibited)"/>
                    <pic:cNvPicPr>
                      <a:picLocks noChangeAspect="1" noChangeArrowheads="1"/>
                    </pic:cNvPicPr>
                  </pic:nvPicPr>
                  <pic:blipFill>
                    <a:blip r:embed="rId30"/>
                    <a:srcRect/>
                    <a:stretch>
                      <a:fillRect/>
                    </a:stretch>
                  </pic:blipFill>
                  <pic:spPr bwMode="auto">
                    <a:xfrm>
                      <a:off x="0" y="0"/>
                      <a:ext cx="4140680" cy="4193189"/>
                    </a:xfrm>
                    <a:prstGeom prst="rect">
                      <a:avLst/>
                    </a:prstGeom>
                    <a:noFill/>
                    <a:ln w="9525">
                      <a:noFill/>
                      <a:miter lim="800000"/>
                      <a:headEnd/>
                      <a:tailEnd/>
                    </a:ln>
                  </pic:spPr>
                </pic:pic>
              </a:graphicData>
            </a:graphic>
          </wp:inline>
        </w:drawing>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proofErr w:type="gramStart"/>
      <w:r w:rsidRPr="005C5247">
        <w:rPr>
          <w:rFonts w:ascii="Times New Roman" w:eastAsia="Times New Roman" w:hAnsi="Times New Roman" w:cs="Times New Roman"/>
          <w:b/>
          <w:bCs/>
          <w:sz w:val="24"/>
          <w:szCs w:val="24"/>
        </w:rPr>
        <w:t>Fig. 1</w:t>
      </w:r>
      <w:r w:rsidRPr="005C5247">
        <w:rPr>
          <w:rFonts w:ascii="Times New Roman" w:eastAsia="Times New Roman" w:hAnsi="Times New Roman" w:cs="Times New Roman"/>
          <w:sz w:val="24"/>
          <w:szCs w:val="24"/>
        </w:rPr>
        <w:t>.</w:t>
      </w:r>
      <w:proofErr w:type="gramEnd"/>
      <w:r w:rsidRPr="005C5247">
        <w:rPr>
          <w:rFonts w:ascii="Times New Roman" w:eastAsia="Times New Roman" w:hAnsi="Times New Roman" w:cs="Times New Roman"/>
          <w:sz w:val="24"/>
          <w:szCs w:val="24"/>
        </w:rPr>
        <w:t xml:space="preserve"> Colonies of B. cereus grown on MYP are pink and </w:t>
      </w:r>
      <w:proofErr w:type="spellStart"/>
      <w:r w:rsidRPr="005C5247">
        <w:rPr>
          <w:rFonts w:ascii="Times New Roman" w:eastAsia="Times New Roman" w:hAnsi="Times New Roman" w:cs="Times New Roman"/>
          <w:sz w:val="24"/>
          <w:szCs w:val="24"/>
        </w:rPr>
        <w:t>lecithinase</w:t>
      </w:r>
      <w:proofErr w:type="spellEnd"/>
      <w:r w:rsidRPr="005C5247">
        <w:rPr>
          <w:rFonts w:ascii="Times New Roman" w:eastAsia="Times New Roman" w:hAnsi="Times New Roman" w:cs="Times New Roman"/>
          <w:sz w:val="24"/>
          <w:szCs w:val="24"/>
        </w:rPr>
        <w:t xml:space="preserve"> positive, but other bacteria are not inhibited and can interfere with isolation of B. cereus. Colonies of B. cereus grown on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are pink-orange and are </w:t>
      </w:r>
      <w:proofErr w:type="spellStart"/>
      <w:r w:rsidRPr="005C5247">
        <w:rPr>
          <w:rFonts w:ascii="Times New Roman" w:eastAsia="Times New Roman" w:hAnsi="Times New Roman" w:cs="Times New Roman"/>
          <w:sz w:val="24"/>
          <w:szCs w:val="24"/>
        </w:rPr>
        <w:t>lecithinase</w:t>
      </w:r>
      <w:proofErr w:type="spellEnd"/>
      <w:r w:rsidRPr="005C5247">
        <w:rPr>
          <w:rFonts w:ascii="Times New Roman" w:eastAsia="Times New Roman" w:hAnsi="Times New Roman" w:cs="Times New Roman"/>
          <w:sz w:val="24"/>
          <w:szCs w:val="24"/>
        </w:rPr>
        <w:t xml:space="preserve"> positive, but other organisms are inhibited.</w:t>
      </w:r>
    </w:p>
    <w:p w:rsidR="005C5247" w:rsidRPr="005C5247" w:rsidRDefault="005C5247" w:rsidP="005C5247">
      <w:pPr>
        <w:spacing w:before="480"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If reactions are not clear, incubate plates for additional 24 h before counting colonies. Select plates that contain an estimated 15-150 pink-orange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or pink (MYP), </w:t>
      </w:r>
      <w:proofErr w:type="spellStart"/>
      <w:r w:rsidRPr="005C5247">
        <w:rPr>
          <w:rFonts w:ascii="Times New Roman" w:eastAsia="Times New Roman" w:hAnsi="Times New Roman" w:cs="Times New Roman"/>
          <w:sz w:val="24"/>
          <w:szCs w:val="24"/>
        </w:rPr>
        <w:t>lecithinase</w:t>
      </w:r>
      <w:proofErr w:type="spellEnd"/>
      <w:r w:rsidRPr="005C5247">
        <w:rPr>
          <w:rFonts w:ascii="Times New Roman" w:eastAsia="Times New Roman" w:hAnsi="Times New Roman" w:cs="Times New Roman"/>
          <w:sz w:val="24"/>
          <w:szCs w:val="24"/>
        </w:rPr>
        <w:t xml:space="preserve">-producing colonies. Mark bottom of plates into zones with black felt pen to facilitate counting and count colonies that are typical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This is the presumptive plate count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Pick at least 5 presumptive positive colonies from the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or MYP plates and transfer one colony to BHI with 0.1% glucose for </w:t>
      </w:r>
      <w:proofErr w:type="spellStart"/>
      <w:r w:rsidRPr="005C5247">
        <w:rPr>
          <w:rFonts w:ascii="Times New Roman" w:eastAsia="Times New Roman" w:hAnsi="Times New Roman" w:cs="Times New Roman"/>
          <w:sz w:val="24"/>
          <w:szCs w:val="24"/>
        </w:rPr>
        <w:t>enterotoxin</w:t>
      </w:r>
      <w:proofErr w:type="spellEnd"/>
      <w:r w:rsidRPr="005C5247">
        <w:rPr>
          <w:rFonts w:ascii="Times New Roman" w:eastAsia="Times New Roman" w:hAnsi="Times New Roman" w:cs="Times New Roman"/>
          <w:sz w:val="24"/>
          <w:szCs w:val="24"/>
        </w:rPr>
        <w:t xml:space="preserve"> studies (Chapter 15) and a nutrient agar slant for storage.  Typical colonies grown on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or MYP must be confirmed with biochemical testing as described in Sections F and H below.</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lastRenderedPageBreak/>
        <w:t xml:space="preserve">Calculate number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cells/g of sample, based on percentage of colonies that are morphologically consistent with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For example, if average count obtained with 10</w:t>
      </w:r>
      <w:r w:rsidRPr="005C5247">
        <w:rPr>
          <w:rFonts w:ascii="Times New Roman" w:eastAsia="Times New Roman" w:hAnsi="Times New Roman" w:cs="Times New Roman"/>
          <w:sz w:val="24"/>
          <w:szCs w:val="24"/>
          <w:vertAlign w:val="superscript"/>
        </w:rPr>
        <w:t>-4</w:t>
      </w:r>
      <w:r w:rsidRPr="005C5247">
        <w:rPr>
          <w:rFonts w:ascii="Times New Roman" w:eastAsia="Times New Roman" w:hAnsi="Times New Roman" w:cs="Times New Roman"/>
          <w:sz w:val="24"/>
          <w:szCs w:val="24"/>
        </w:rPr>
        <w:t xml:space="preserve"> dilution of sample was 65 and 4 of 5 colonies tested were confirmed as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the number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cells/g of food is 65 × 4/5 × 10,000 × 10 = 5,200,000. (</w:t>
      </w:r>
      <w:r w:rsidRPr="005C5247">
        <w:rPr>
          <w:rFonts w:ascii="Times New Roman" w:eastAsia="Times New Roman" w:hAnsi="Times New Roman" w:cs="Times New Roman"/>
          <w:b/>
          <w:bCs/>
          <w:sz w:val="24"/>
          <w:szCs w:val="24"/>
        </w:rPr>
        <w:t>NOTE</w:t>
      </w:r>
      <w:r w:rsidRPr="005C5247">
        <w:rPr>
          <w:rFonts w:ascii="Times New Roman" w:eastAsia="Times New Roman" w:hAnsi="Times New Roman" w:cs="Times New Roman"/>
          <w:sz w:val="24"/>
          <w:szCs w:val="24"/>
        </w:rPr>
        <w:t xml:space="preserve">: Dilution factor is tenfold higher than sample dilution because only 0.1 </w:t>
      </w:r>
      <w:proofErr w:type="spellStart"/>
      <w:r w:rsidRPr="005C5247">
        <w:rPr>
          <w:rFonts w:ascii="Times New Roman" w:eastAsia="Times New Roman" w:hAnsi="Times New Roman" w:cs="Times New Roman"/>
          <w:sz w:val="24"/>
          <w:szCs w:val="24"/>
        </w:rPr>
        <w:t>mL</w:t>
      </w:r>
      <w:proofErr w:type="spellEnd"/>
      <w:r w:rsidRPr="005C5247">
        <w:rPr>
          <w:rFonts w:ascii="Times New Roman" w:eastAsia="Times New Roman" w:hAnsi="Times New Roman" w:cs="Times New Roman"/>
          <w:sz w:val="24"/>
          <w:szCs w:val="24"/>
        </w:rPr>
        <w:t xml:space="preserve"> was tested).</w:t>
      </w:r>
    </w:p>
    <w:p w:rsidR="005C5247" w:rsidRPr="005C5247" w:rsidRDefault="005C5247" w:rsidP="005C524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 xml:space="preserve">Most probable number (MPN) of </w:t>
      </w:r>
      <w:r w:rsidRPr="005C5247">
        <w:rPr>
          <w:rFonts w:ascii="Times New Roman" w:eastAsia="Times New Roman" w:hAnsi="Times New Roman" w:cs="Times New Roman"/>
          <w:b/>
          <w:bCs/>
          <w:i/>
          <w:iCs/>
          <w:sz w:val="24"/>
          <w:szCs w:val="24"/>
        </w:rPr>
        <w:t>B</w:t>
      </w:r>
      <w:r w:rsidRPr="005C5247">
        <w:rPr>
          <w:rFonts w:ascii="Times New Roman" w:eastAsia="Times New Roman" w:hAnsi="Times New Roman" w:cs="Times New Roman"/>
          <w:b/>
          <w:bCs/>
          <w:sz w:val="24"/>
          <w:szCs w:val="24"/>
        </w:rPr>
        <w:t xml:space="preserve">. </w:t>
      </w:r>
      <w:r w:rsidRPr="005C5247">
        <w:rPr>
          <w:rFonts w:ascii="Times New Roman" w:eastAsia="Times New Roman" w:hAnsi="Times New Roman" w:cs="Times New Roman"/>
          <w:b/>
          <w:bCs/>
          <w:i/>
          <w:iCs/>
          <w:sz w:val="24"/>
          <w:szCs w:val="24"/>
        </w:rPr>
        <w:t>cereus</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The most probable number (MPN) method is recommended for routine surveillance of products in which small numbers of </w:t>
      </w:r>
      <w:r w:rsidRPr="005C5247">
        <w:rPr>
          <w:rFonts w:ascii="Times New Roman" w:eastAsia="Times New Roman" w:hAnsi="Times New Roman" w:cs="Times New Roman"/>
          <w:i/>
          <w:iCs/>
          <w:sz w:val="24"/>
          <w:szCs w:val="24"/>
        </w:rPr>
        <w:t>B. cereus</w:t>
      </w:r>
      <w:r w:rsidRPr="005C5247">
        <w:rPr>
          <w:rFonts w:ascii="Times New Roman" w:eastAsia="Times New Roman" w:hAnsi="Times New Roman" w:cs="Times New Roman"/>
          <w:sz w:val="24"/>
          <w:szCs w:val="24"/>
        </w:rPr>
        <w:t xml:space="preserve"> are expected</w:t>
      </w:r>
      <w:r w:rsidRPr="005C5247">
        <w:rPr>
          <w:rFonts w:ascii="Times New Roman" w:eastAsia="Times New Roman" w:hAnsi="Times New Roman" w:cs="Times New Roman"/>
          <w:sz w:val="24"/>
          <w:szCs w:val="24"/>
          <w:vertAlign w:val="superscript"/>
        </w:rPr>
        <w:t>5</w:t>
      </w:r>
      <w:r w:rsidRPr="005C5247">
        <w:rPr>
          <w:rFonts w:ascii="Times New Roman" w:eastAsia="Times New Roman" w:hAnsi="Times New Roman" w:cs="Times New Roman"/>
          <w:sz w:val="24"/>
          <w:szCs w:val="24"/>
        </w:rPr>
        <w:t>. This method is also effective in testing foods that may contain a large population of competing species or in dehydrated food products in which the potential spores would outnumber vegetative cells and require additional nutrients to germinate.</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Inoculate 3-tube MPN series in </w:t>
      </w:r>
      <w:proofErr w:type="spellStart"/>
      <w:r w:rsidRPr="005C5247">
        <w:rPr>
          <w:rFonts w:ascii="Times New Roman" w:eastAsia="Times New Roman" w:hAnsi="Times New Roman" w:cs="Times New Roman"/>
          <w:sz w:val="24"/>
          <w:szCs w:val="24"/>
        </w:rPr>
        <w:t>trypticase</w:t>
      </w:r>
      <w:proofErr w:type="spellEnd"/>
      <w:r w:rsidRPr="005C5247">
        <w:rPr>
          <w:rFonts w:ascii="Times New Roman" w:eastAsia="Times New Roman" w:hAnsi="Times New Roman" w:cs="Times New Roman"/>
          <w:sz w:val="24"/>
          <w:szCs w:val="24"/>
        </w:rPr>
        <w:t xml:space="preserve"> soy-</w:t>
      </w:r>
      <w:proofErr w:type="spellStart"/>
      <w:r w:rsidRPr="005C5247">
        <w:rPr>
          <w:rFonts w:ascii="Times New Roman" w:eastAsia="Times New Roman" w:hAnsi="Times New Roman" w:cs="Times New Roman"/>
          <w:sz w:val="24"/>
          <w:szCs w:val="24"/>
        </w:rPr>
        <w:t>polymyxin</w:t>
      </w:r>
      <w:proofErr w:type="spellEnd"/>
      <w:r w:rsidRPr="005C5247">
        <w:rPr>
          <w:rFonts w:ascii="Times New Roman" w:eastAsia="Times New Roman" w:hAnsi="Times New Roman" w:cs="Times New Roman"/>
          <w:sz w:val="24"/>
          <w:szCs w:val="24"/>
        </w:rPr>
        <w:t xml:space="preserve"> broth, using 1 </w:t>
      </w:r>
      <w:proofErr w:type="spellStart"/>
      <w:r w:rsidRPr="005C5247">
        <w:rPr>
          <w:rFonts w:ascii="Times New Roman" w:eastAsia="Times New Roman" w:hAnsi="Times New Roman" w:cs="Times New Roman"/>
          <w:sz w:val="24"/>
          <w:szCs w:val="24"/>
        </w:rPr>
        <w:t>mL</w:t>
      </w:r>
      <w:proofErr w:type="spellEnd"/>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sz w:val="24"/>
          <w:szCs w:val="24"/>
        </w:rPr>
        <w:t>inoculum</w:t>
      </w:r>
      <w:proofErr w:type="spellEnd"/>
      <w:r w:rsidRPr="005C5247">
        <w:rPr>
          <w:rFonts w:ascii="Times New Roman" w:eastAsia="Times New Roman" w:hAnsi="Times New Roman" w:cs="Times New Roman"/>
          <w:sz w:val="24"/>
          <w:szCs w:val="24"/>
        </w:rPr>
        <w:t xml:space="preserve"> of 10</w:t>
      </w:r>
      <w:r w:rsidRPr="005C5247">
        <w:rPr>
          <w:rFonts w:ascii="Times New Roman" w:eastAsia="Times New Roman" w:hAnsi="Times New Roman" w:cs="Times New Roman"/>
          <w:sz w:val="24"/>
          <w:szCs w:val="24"/>
          <w:vertAlign w:val="superscript"/>
        </w:rPr>
        <w:t>-1</w:t>
      </w:r>
      <w:r w:rsidRPr="005C5247">
        <w:rPr>
          <w:rFonts w:ascii="Times New Roman" w:eastAsia="Times New Roman" w:hAnsi="Times New Roman" w:cs="Times New Roman"/>
          <w:sz w:val="24"/>
          <w:szCs w:val="24"/>
        </w:rPr>
        <w:t>, 10</w:t>
      </w:r>
      <w:r w:rsidRPr="005C5247">
        <w:rPr>
          <w:rFonts w:ascii="Times New Roman" w:eastAsia="Times New Roman" w:hAnsi="Times New Roman" w:cs="Times New Roman"/>
          <w:sz w:val="24"/>
          <w:szCs w:val="24"/>
          <w:vertAlign w:val="superscript"/>
        </w:rPr>
        <w:t>-2</w:t>
      </w:r>
      <w:r w:rsidRPr="005C5247">
        <w:rPr>
          <w:rFonts w:ascii="Times New Roman" w:eastAsia="Times New Roman" w:hAnsi="Times New Roman" w:cs="Times New Roman"/>
          <w:sz w:val="24"/>
          <w:szCs w:val="24"/>
        </w:rPr>
        <w:t>, and 10</w:t>
      </w:r>
      <w:r w:rsidRPr="005C5247">
        <w:rPr>
          <w:rFonts w:ascii="Times New Roman" w:eastAsia="Times New Roman" w:hAnsi="Times New Roman" w:cs="Times New Roman"/>
          <w:sz w:val="24"/>
          <w:szCs w:val="24"/>
          <w:vertAlign w:val="superscript"/>
        </w:rPr>
        <w:t>-3</w:t>
      </w:r>
      <w:r w:rsidRPr="005C5247">
        <w:rPr>
          <w:rFonts w:ascii="Times New Roman" w:eastAsia="Times New Roman" w:hAnsi="Times New Roman" w:cs="Times New Roman"/>
          <w:sz w:val="24"/>
          <w:szCs w:val="24"/>
        </w:rPr>
        <w:t xml:space="preserve"> dilutions of sample with 3 tubes at each dilution. (Additional dilutions should also be tested if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population is expected to exceed 10</w:t>
      </w:r>
      <w:r w:rsidRPr="005C5247">
        <w:rPr>
          <w:rFonts w:ascii="Times New Roman" w:eastAsia="Times New Roman" w:hAnsi="Times New Roman" w:cs="Times New Roman"/>
          <w:sz w:val="24"/>
          <w:szCs w:val="24"/>
          <w:vertAlign w:val="superscript"/>
        </w:rPr>
        <w:t>3</w:t>
      </w:r>
      <w:r w:rsidRPr="005C5247">
        <w:rPr>
          <w:rFonts w:ascii="Times New Roman" w:eastAsia="Times New Roman" w:hAnsi="Times New Roman" w:cs="Times New Roman"/>
          <w:sz w:val="24"/>
          <w:szCs w:val="24"/>
        </w:rPr>
        <w:t xml:space="preserve">/g.) Incubate tubes 48 ± 2 h at 30 </w:t>
      </w:r>
      <w:r w:rsidRPr="005C5247">
        <w:rPr>
          <w:rFonts w:ascii="Times New Roman" w:eastAsia="Times New Roman" w:hAnsi="Times New Roman" w:cs="Times New Roman"/>
          <w:sz w:val="24"/>
          <w:szCs w:val="24"/>
          <w:u w:val="single"/>
        </w:rPr>
        <w:t>+</w:t>
      </w:r>
      <w:r w:rsidRPr="005C5247">
        <w:rPr>
          <w:rFonts w:ascii="Times New Roman" w:eastAsia="Times New Roman" w:hAnsi="Times New Roman" w:cs="Times New Roman"/>
          <w:sz w:val="24"/>
          <w:szCs w:val="24"/>
        </w:rPr>
        <w:t xml:space="preserve"> 2°C and observe for turbid growth, which is typical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Streak cultures from turbid, positive tubes onto separate agar plates (either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or MYP) and incubate plates 18-24 h at 30°C. Pick one or more pink-orange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or pink (MYP), </w:t>
      </w:r>
      <w:proofErr w:type="spellStart"/>
      <w:r w:rsidRPr="005C5247">
        <w:rPr>
          <w:rFonts w:ascii="Times New Roman" w:eastAsia="Times New Roman" w:hAnsi="Times New Roman" w:cs="Times New Roman"/>
          <w:sz w:val="24"/>
          <w:szCs w:val="24"/>
        </w:rPr>
        <w:t>lecithinase</w:t>
      </w:r>
      <w:proofErr w:type="spellEnd"/>
      <w:r w:rsidRPr="005C5247">
        <w:rPr>
          <w:rFonts w:ascii="Times New Roman" w:eastAsia="Times New Roman" w:hAnsi="Times New Roman" w:cs="Times New Roman"/>
          <w:sz w:val="24"/>
          <w:szCs w:val="24"/>
        </w:rPr>
        <w:t xml:space="preserve">-positive colonies from each agar plate and transfer to BHI with 0.1% glucose for </w:t>
      </w:r>
      <w:proofErr w:type="spellStart"/>
      <w:r w:rsidRPr="005C5247">
        <w:rPr>
          <w:rFonts w:ascii="Times New Roman" w:eastAsia="Times New Roman" w:hAnsi="Times New Roman" w:cs="Times New Roman"/>
          <w:sz w:val="24"/>
          <w:szCs w:val="24"/>
        </w:rPr>
        <w:t>enterotoxin</w:t>
      </w:r>
      <w:proofErr w:type="spellEnd"/>
      <w:r w:rsidRPr="005C5247">
        <w:rPr>
          <w:rFonts w:ascii="Times New Roman" w:eastAsia="Times New Roman" w:hAnsi="Times New Roman" w:cs="Times New Roman"/>
          <w:sz w:val="24"/>
          <w:szCs w:val="24"/>
        </w:rPr>
        <w:t xml:space="preserve"> studies (Chapter 15) and nutrient agar slants for storage. Typical colonies grown on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or MYP must be confirmed with biochemical testing as described in Sections F and G below.</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Calculate MPN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cells/g of sample (</w:t>
      </w:r>
      <w:r w:rsidRPr="005C5247">
        <w:rPr>
          <w:rFonts w:ascii="Times New Roman" w:eastAsia="Times New Roman" w:hAnsi="Times New Roman" w:cs="Times New Roman"/>
          <w:b/>
          <w:bCs/>
          <w:sz w:val="24"/>
          <w:szCs w:val="24"/>
        </w:rPr>
        <w:t>see</w:t>
      </w:r>
      <w:r w:rsidRPr="005C5247">
        <w:rPr>
          <w:rFonts w:ascii="Times New Roman" w:eastAsia="Times New Roman" w:hAnsi="Times New Roman" w:cs="Times New Roman"/>
          <w:sz w:val="24"/>
          <w:szCs w:val="24"/>
        </w:rPr>
        <w:t xml:space="preserve"> BAM Appendix 2) based on the number of tubes at each dilution in which the presence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was confirmed. Biochemical testing will be necessary to delineate to the species level, however, </w:t>
      </w:r>
      <w:proofErr w:type="spellStart"/>
      <w:r w:rsidRPr="005C5247">
        <w:rPr>
          <w:rFonts w:ascii="Times New Roman" w:eastAsia="Times New Roman" w:hAnsi="Times New Roman" w:cs="Times New Roman"/>
          <w:sz w:val="24"/>
          <w:szCs w:val="24"/>
        </w:rPr>
        <w:t>enterotoxins</w:t>
      </w:r>
      <w:proofErr w:type="spellEnd"/>
      <w:r w:rsidRPr="005C5247">
        <w:rPr>
          <w:rFonts w:ascii="Times New Roman" w:eastAsia="Times New Roman" w:hAnsi="Times New Roman" w:cs="Times New Roman"/>
          <w:sz w:val="24"/>
          <w:szCs w:val="24"/>
        </w:rPr>
        <w:t xml:space="preserve"> can be </w:t>
      </w:r>
      <w:r w:rsidRPr="005C5247">
        <w:rPr>
          <w:rFonts w:ascii="Times New Roman" w:eastAsia="Times New Roman" w:hAnsi="Times New Roman" w:cs="Times New Roman"/>
          <w:b/>
          <w:bCs/>
          <w:sz w:val="24"/>
          <w:szCs w:val="24"/>
        </w:rPr>
        <w:t xml:space="preserve">carried by </w:t>
      </w:r>
      <w:r w:rsidRPr="005C5247">
        <w:rPr>
          <w:rFonts w:ascii="Times New Roman" w:eastAsia="Times New Roman" w:hAnsi="Times New Roman" w:cs="Times New Roman"/>
          <w:b/>
          <w:bCs/>
          <w:i/>
          <w:iCs/>
          <w:sz w:val="24"/>
          <w:szCs w:val="24"/>
        </w:rPr>
        <w:t xml:space="preserve">Bacillus </w:t>
      </w:r>
      <w:r w:rsidRPr="005C5247">
        <w:rPr>
          <w:rFonts w:ascii="Times New Roman" w:eastAsia="Times New Roman" w:hAnsi="Times New Roman" w:cs="Times New Roman"/>
          <w:b/>
          <w:bCs/>
          <w:sz w:val="24"/>
          <w:szCs w:val="24"/>
        </w:rPr>
        <w:t xml:space="preserve">spp. other than </w:t>
      </w:r>
      <w:r w:rsidRPr="005C5247">
        <w:rPr>
          <w:rFonts w:ascii="Times New Roman" w:eastAsia="Times New Roman" w:hAnsi="Times New Roman" w:cs="Times New Roman"/>
          <w:b/>
          <w:bCs/>
          <w:i/>
          <w:iCs/>
          <w:sz w:val="24"/>
          <w:szCs w:val="24"/>
        </w:rPr>
        <w:t>B. cereus</w:t>
      </w:r>
      <w:r w:rsidRPr="005C5247">
        <w:rPr>
          <w:rFonts w:ascii="Times New Roman" w:eastAsia="Times New Roman" w:hAnsi="Times New Roman" w:cs="Times New Roman"/>
          <w:b/>
          <w:bCs/>
          <w:sz w:val="24"/>
          <w:szCs w:val="24"/>
        </w:rPr>
        <w:t>.</w:t>
      </w:r>
    </w:p>
    <w:p w:rsidR="005C5247" w:rsidRPr="005C5247" w:rsidRDefault="005C5247" w:rsidP="005C524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 xml:space="preserve">Confirmation of </w:t>
      </w:r>
      <w:r w:rsidRPr="005C5247">
        <w:rPr>
          <w:rFonts w:ascii="Times New Roman" w:eastAsia="Times New Roman" w:hAnsi="Times New Roman" w:cs="Times New Roman"/>
          <w:b/>
          <w:bCs/>
          <w:i/>
          <w:iCs/>
          <w:sz w:val="24"/>
          <w:szCs w:val="24"/>
        </w:rPr>
        <w:t>B</w:t>
      </w:r>
      <w:r w:rsidRPr="005C5247">
        <w:rPr>
          <w:rFonts w:ascii="Times New Roman" w:eastAsia="Times New Roman" w:hAnsi="Times New Roman" w:cs="Times New Roman"/>
          <w:b/>
          <w:bCs/>
          <w:sz w:val="24"/>
          <w:szCs w:val="24"/>
        </w:rPr>
        <w:t xml:space="preserve">. </w:t>
      </w:r>
      <w:r w:rsidRPr="005C5247">
        <w:rPr>
          <w:rFonts w:ascii="Times New Roman" w:eastAsia="Times New Roman" w:hAnsi="Times New Roman" w:cs="Times New Roman"/>
          <w:b/>
          <w:bCs/>
          <w:i/>
          <w:iCs/>
          <w:sz w:val="24"/>
          <w:szCs w:val="24"/>
        </w:rPr>
        <w:t>cereus</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lastRenderedPageBreak/>
        <w:t xml:space="preserve">Pick 5 or more eosin pink, </w:t>
      </w:r>
      <w:proofErr w:type="spellStart"/>
      <w:r w:rsidRPr="005C5247">
        <w:rPr>
          <w:rFonts w:ascii="Times New Roman" w:eastAsia="Times New Roman" w:hAnsi="Times New Roman" w:cs="Times New Roman"/>
          <w:sz w:val="24"/>
          <w:szCs w:val="24"/>
        </w:rPr>
        <w:t>lecithinase</w:t>
      </w:r>
      <w:proofErr w:type="spellEnd"/>
      <w:r w:rsidRPr="005C5247">
        <w:rPr>
          <w:rFonts w:ascii="Times New Roman" w:eastAsia="Times New Roman" w:hAnsi="Times New Roman" w:cs="Times New Roman"/>
          <w:sz w:val="24"/>
          <w:szCs w:val="24"/>
        </w:rPr>
        <w:t xml:space="preserve">-positive colonies from MYP agar plates and transfer to nutrient agar slants. Incubate slants 24 h at 30°C. Prepare Gram-stained smears from slants and examine microscopically.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will appear as large Gram-positive bacilli in short-to-long chains; spores are ellipsoidal, central to </w:t>
      </w:r>
      <w:proofErr w:type="spellStart"/>
      <w:r w:rsidRPr="005C5247">
        <w:rPr>
          <w:rFonts w:ascii="Times New Roman" w:eastAsia="Times New Roman" w:hAnsi="Times New Roman" w:cs="Times New Roman"/>
          <w:sz w:val="24"/>
          <w:szCs w:val="24"/>
        </w:rPr>
        <w:t>subterminal</w:t>
      </w:r>
      <w:proofErr w:type="spellEnd"/>
      <w:r w:rsidRPr="005C5247">
        <w:rPr>
          <w:rFonts w:ascii="Times New Roman" w:eastAsia="Times New Roman" w:hAnsi="Times New Roman" w:cs="Times New Roman"/>
          <w:sz w:val="24"/>
          <w:szCs w:val="24"/>
        </w:rPr>
        <w:t xml:space="preserve">, and do not swell the sporangium. Transfer 3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culture from each slant to 13 × 100 mm tube containing 0.5 ml of sterile phosphate-buffered dilution water and suspend culture in </w:t>
      </w:r>
      <w:proofErr w:type="spellStart"/>
      <w:r w:rsidRPr="005C5247">
        <w:rPr>
          <w:rFonts w:ascii="Times New Roman" w:eastAsia="Times New Roman" w:hAnsi="Times New Roman" w:cs="Times New Roman"/>
          <w:sz w:val="24"/>
          <w:szCs w:val="24"/>
        </w:rPr>
        <w:t>diluent</w:t>
      </w:r>
      <w:proofErr w:type="spellEnd"/>
      <w:r w:rsidRPr="005C5247">
        <w:rPr>
          <w:rFonts w:ascii="Times New Roman" w:eastAsia="Times New Roman" w:hAnsi="Times New Roman" w:cs="Times New Roman"/>
          <w:sz w:val="24"/>
          <w:szCs w:val="24"/>
        </w:rPr>
        <w:t xml:space="preserve"> with Vortex mixer. Use suspended cultures including ATCC 14579 </w:t>
      </w:r>
      <w:r w:rsidRPr="005C5247">
        <w:rPr>
          <w:rFonts w:ascii="Times New Roman" w:eastAsia="Times New Roman" w:hAnsi="Times New Roman" w:cs="Times New Roman"/>
          <w:i/>
          <w:iCs/>
          <w:sz w:val="24"/>
          <w:szCs w:val="24"/>
        </w:rPr>
        <w:t>B. cereus</w:t>
      </w:r>
      <w:r w:rsidRPr="005C5247">
        <w:rPr>
          <w:rFonts w:ascii="Times New Roman" w:eastAsia="Times New Roman" w:hAnsi="Times New Roman" w:cs="Times New Roman"/>
          <w:sz w:val="24"/>
          <w:szCs w:val="24"/>
        </w:rPr>
        <w:t xml:space="preserve"> and ATCC 64 </w:t>
      </w:r>
      <w:proofErr w:type="spellStart"/>
      <w:r w:rsidRPr="005C5247">
        <w:rPr>
          <w:rFonts w:ascii="Times New Roman" w:eastAsia="Times New Roman" w:hAnsi="Times New Roman" w:cs="Times New Roman"/>
          <w:i/>
          <w:iCs/>
          <w:sz w:val="24"/>
          <w:szCs w:val="24"/>
        </w:rPr>
        <w:t>Brevibacillus</w:t>
      </w:r>
      <w:proofErr w:type="spellEnd"/>
      <w:r w:rsidRPr="005C5247">
        <w:rPr>
          <w:rFonts w:ascii="Times New Roman" w:eastAsia="Times New Roman" w:hAnsi="Times New Roman" w:cs="Times New Roman"/>
          <w:i/>
          <w:iCs/>
          <w:sz w:val="24"/>
          <w:szCs w:val="24"/>
        </w:rPr>
        <w:t xml:space="preserve"> </w:t>
      </w:r>
      <w:proofErr w:type="spellStart"/>
      <w:r w:rsidRPr="005C5247">
        <w:rPr>
          <w:rFonts w:ascii="Times New Roman" w:eastAsia="Times New Roman" w:hAnsi="Times New Roman" w:cs="Times New Roman"/>
          <w:i/>
          <w:iCs/>
          <w:sz w:val="24"/>
          <w:szCs w:val="24"/>
        </w:rPr>
        <w:t>laterosporus</w:t>
      </w:r>
      <w:proofErr w:type="spellEnd"/>
      <w:r w:rsidRPr="005C5247">
        <w:rPr>
          <w:rFonts w:ascii="Times New Roman" w:eastAsia="Times New Roman" w:hAnsi="Times New Roman" w:cs="Times New Roman"/>
          <w:sz w:val="24"/>
          <w:szCs w:val="24"/>
        </w:rPr>
        <w:t xml:space="preserve"> as positive and negative controls respectively to inoculate the following confirmatory media:</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Phenol red glucose broth</w:t>
      </w:r>
      <w:r w:rsidRPr="005C5247">
        <w:rPr>
          <w:rFonts w:ascii="Times New Roman" w:eastAsia="Times New Roman" w:hAnsi="Times New Roman" w:cs="Times New Roman"/>
          <w:sz w:val="24"/>
          <w:szCs w:val="24"/>
        </w:rPr>
        <w:t xml:space="preserve">. Inoculate 3 </w:t>
      </w:r>
      <w:proofErr w:type="spellStart"/>
      <w:r w:rsidRPr="005C5247">
        <w:rPr>
          <w:rFonts w:ascii="Times New Roman" w:eastAsia="Times New Roman" w:hAnsi="Times New Roman" w:cs="Times New Roman"/>
          <w:sz w:val="24"/>
          <w:szCs w:val="24"/>
        </w:rPr>
        <w:t>mL</w:t>
      </w:r>
      <w:proofErr w:type="spellEnd"/>
      <w:r w:rsidRPr="005C5247">
        <w:rPr>
          <w:rFonts w:ascii="Times New Roman" w:eastAsia="Times New Roman" w:hAnsi="Times New Roman" w:cs="Times New Roman"/>
          <w:sz w:val="24"/>
          <w:szCs w:val="24"/>
        </w:rPr>
        <w:t xml:space="preserve"> broth with 2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culture. Incubate tubes </w:t>
      </w:r>
      <w:proofErr w:type="spellStart"/>
      <w:r w:rsidRPr="005C5247">
        <w:rPr>
          <w:rFonts w:ascii="Times New Roman" w:eastAsia="Times New Roman" w:hAnsi="Times New Roman" w:cs="Times New Roman"/>
          <w:sz w:val="24"/>
          <w:szCs w:val="24"/>
        </w:rPr>
        <w:t>anaerobically</w:t>
      </w:r>
      <w:proofErr w:type="spellEnd"/>
      <w:r w:rsidRPr="005C5247">
        <w:rPr>
          <w:rFonts w:ascii="Times New Roman" w:eastAsia="Times New Roman" w:hAnsi="Times New Roman" w:cs="Times New Roman"/>
          <w:sz w:val="24"/>
          <w:szCs w:val="24"/>
        </w:rPr>
        <w:t xml:space="preserve"> 24 h at 35°C in </w:t>
      </w:r>
      <w:proofErr w:type="spellStart"/>
      <w:r w:rsidRPr="005C5247">
        <w:rPr>
          <w:rFonts w:ascii="Times New Roman" w:eastAsia="Times New Roman" w:hAnsi="Times New Roman" w:cs="Times New Roman"/>
          <w:sz w:val="24"/>
          <w:szCs w:val="24"/>
        </w:rPr>
        <w:t>GasPak</w:t>
      </w:r>
      <w:proofErr w:type="spellEnd"/>
      <w:r w:rsidRPr="005C5247">
        <w:rPr>
          <w:rFonts w:ascii="Times New Roman" w:eastAsia="Times New Roman" w:hAnsi="Times New Roman" w:cs="Times New Roman"/>
          <w:sz w:val="24"/>
          <w:szCs w:val="24"/>
        </w:rPr>
        <w:t xml:space="preserve"> anaerobic jar. Shake tubes vigorously and observe for growth as indicated by increased turbidity and color change from red to yellow, which indicates that acid has been produced </w:t>
      </w:r>
      <w:proofErr w:type="spellStart"/>
      <w:r w:rsidRPr="005C5247">
        <w:rPr>
          <w:rFonts w:ascii="Times New Roman" w:eastAsia="Times New Roman" w:hAnsi="Times New Roman" w:cs="Times New Roman"/>
          <w:sz w:val="24"/>
          <w:szCs w:val="24"/>
        </w:rPr>
        <w:t>anaerobically</w:t>
      </w:r>
      <w:proofErr w:type="spellEnd"/>
      <w:r w:rsidRPr="005C5247">
        <w:rPr>
          <w:rFonts w:ascii="Times New Roman" w:eastAsia="Times New Roman" w:hAnsi="Times New Roman" w:cs="Times New Roman"/>
          <w:sz w:val="24"/>
          <w:szCs w:val="24"/>
        </w:rPr>
        <w:t xml:space="preserve"> from glucose. A partial color change from red to orange/yellow may occur, even in </w:t>
      </w:r>
      <w:proofErr w:type="spellStart"/>
      <w:r w:rsidRPr="005C5247">
        <w:rPr>
          <w:rFonts w:ascii="Times New Roman" w:eastAsia="Times New Roman" w:hAnsi="Times New Roman" w:cs="Times New Roman"/>
          <w:sz w:val="24"/>
          <w:szCs w:val="24"/>
        </w:rPr>
        <w:t>uninoculated</w:t>
      </w:r>
      <w:proofErr w:type="spellEnd"/>
      <w:r w:rsidRPr="005C5247">
        <w:rPr>
          <w:rFonts w:ascii="Times New Roman" w:eastAsia="Times New Roman" w:hAnsi="Times New Roman" w:cs="Times New Roman"/>
          <w:sz w:val="24"/>
          <w:szCs w:val="24"/>
        </w:rPr>
        <w:t xml:space="preserve"> control tubes, due to a pH reduction upon exposure of media to CO</w:t>
      </w:r>
      <w:r w:rsidRPr="005C5247">
        <w:rPr>
          <w:rFonts w:ascii="Times New Roman" w:eastAsia="Times New Roman" w:hAnsi="Times New Roman" w:cs="Times New Roman"/>
          <w:sz w:val="24"/>
          <w:szCs w:val="24"/>
          <w:vertAlign w:val="subscript"/>
        </w:rPr>
        <w:t>2</w:t>
      </w:r>
      <w:r w:rsidRPr="005C5247">
        <w:rPr>
          <w:rFonts w:ascii="Times New Roman" w:eastAsia="Times New Roman" w:hAnsi="Times New Roman" w:cs="Times New Roman"/>
          <w:sz w:val="24"/>
          <w:szCs w:val="24"/>
        </w:rPr>
        <w:t xml:space="preserve"> formed in </w:t>
      </w:r>
      <w:proofErr w:type="spellStart"/>
      <w:r w:rsidRPr="005C5247">
        <w:rPr>
          <w:rFonts w:ascii="Times New Roman" w:eastAsia="Times New Roman" w:hAnsi="Times New Roman" w:cs="Times New Roman"/>
          <w:sz w:val="24"/>
          <w:szCs w:val="24"/>
        </w:rPr>
        <w:t>GasPak</w:t>
      </w:r>
      <w:proofErr w:type="spellEnd"/>
      <w:r w:rsidRPr="005C5247">
        <w:rPr>
          <w:rFonts w:ascii="Times New Roman" w:eastAsia="Times New Roman" w:hAnsi="Times New Roman" w:cs="Times New Roman"/>
          <w:sz w:val="24"/>
          <w:szCs w:val="24"/>
        </w:rPr>
        <w:t xml:space="preserve"> anaerobic jars.</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Nitrate broth</w:t>
      </w:r>
      <w:r w:rsidRPr="005C5247">
        <w:rPr>
          <w:rFonts w:ascii="Times New Roman" w:eastAsia="Times New Roman" w:hAnsi="Times New Roman" w:cs="Times New Roman"/>
          <w:sz w:val="24"/>
          <w:szCs w:val="24"/>
        </w:rPr>
        <w:t xml:space="preserve">. Inoculate 5 ml broth with 3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culture. Incubate tubes 24 h at 35°C. To test for nitrite, add 0.25 ml each of nitrite test reagents A and C to each culture. An orange color, which develops within 10 min, indicates that nitrate has been reduced to nitrite.</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Modified VP medium</w:t>
      </w:r>
      <w:r w:rsidRPr="005C5247">
        <w:rPr>
          <w:rFonts w:ascii="Times New Roman" w:eastAsia="Times New Roman" w:hAnsi="Times New Roman" w:cs="Times New Roman"/>
          <w:sz w:val="24"/>
          <w:szCs w:val="24"/>
        </w:rPr>
        <w:t xml:space="preserve">. Inoculate 5 ml medium with 3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culture and incubate tubes 48 ± 2 h at 35°C. Test for production of </w:t>
      </w:r>
      <w:proofErr w:type="spellStart"/>
      <w:r w:rsidRPr="005C5247">
        <w:rPr>
          <w:rFonts w:ascii="Times New Roman" w:eastAsia="Times New Roman" w:hAnsi="Times New Roman" w:cs="Times New Roman"/>
          <w:sz w:val="24"/>
          <w:szCs w:val="24"/>
        </w:rPr>
        <w:t>acetylmethyl-carbinol</w:t>
      </w:r>
      <w:proofErr w:type="spellEnd"/>
      <w:r w:rsidRPr="005C5247">
        <w:rPr>
          <w:rFonts w:ascii="Times New Roman" w:eastAsia="Times New Roman" w:hAnsi="Times New Roman" w:cs="Times New Roman"/>
          <w:sz w:val="24"/>
          <w:szCs w:val="24"/>
        </w:rPr>
        <w:t xml:space="preserve"> by </w:t>
      </w:r>
      <w:proofErr w:type="spellStart"/>
      <w:r w:rsidRPr="005C5247">
        <w:rPr>
          <w:rFonts w:ascii="Times New Roman" w:eastAsia="Times New Roman" w:hAnsi="Times New Roman" w:cs="Times New Roman"/>
          <w:sz w:val="24"/>
          <w:szCs w:val="24"/>
        </w:rPr>
        <w:t>pipetting</w:t>
      </w:r>
      <w:proofErr w:type="spellEnd"/>
      <w:r w:rsidRPr="005C5247">
        <w:rPr>
          <w:rFonts w:ascii="Times New Roman" w:eastAsia="Times New Roman" w:hAnsi="Times New Roman" w:cs="Times New Roman"/>
          <w:sz w:val="24"/>
          <w:szCs w:val="24"/>
        </w:rPr>
        <w:t xml:space="preserve"> 1 ml culture into 16 × 125 mm test tube and adding 0.6 ml </w:t>
      </w:r>
      <w:r w:rsidRPr="005C5247">
        <w:rPr>
          <w:rFonts w:ascii="Times New Roman" w:eastAsia="Times New Roman" w:hAnsi="Times New Roman" w:cs="Times New Roman"/>
          <w:b/>
          <w:bCs/>
          <w:sz w:val="24"/>
          <w:szCs w:val="24"/>
        </w:rPr>
        <w:t>alpha</w:t>
      </w:r>
      <w:r w:rsidRPr="005C5247">
        <w:rPr>
          <w:rFonts w:ascii="Times New Roman" w:eastAsia="Times New Roman" w:hAnsi="Times New Roman" w:cs="Times New Roman"/>
          <w:sz w:val="24"/>
          <w:szCs w:val="24"/>
        </w:rPr>
        <w:t>-naphthol solution (</w:t>
      </w:r>
      <w:hyperlink r:id="rId31" w:tgtFrame="" w:history="1">
        <w:r w:rsidRPr="005C5247">
          <w:rPr>
            <w:rFonts w:ascii="Times New Roman" w:eastAsia="Times New Roman" w:hAnsi="Times New Roman" w:cs="Times New Roman"/>
            <w:color w:val="0000FF"/>
            <w:sz w:val="24"/>
            <w:szCs w:val="24"/>
            <w:u w:val="single"/>
          </w:rPr>
          <w:t>R89</w:t>
        </w:r>
      </w:hyperlink>
      <w:r w:rsidRPr="005C5247">
        <w:rPr>
          <w:rFonts w:ascii="Times New Roman" w:eastAsia="Times New Roman" w:hAnsi="Times New Roman" w:cs="Times New Roman"/>
          <w:sz w:val="24"/>
          <w:szCs w:val="24"/>
        </w:rPr>
        <w:t>) and 0.2 ml 40% potassium hydroxide (</w:t>
      </w:r>
      <w:hyperlink r:id="rId32" w:tgtFrame="" w:history="1">
        <w:r w:rsidRPr="005C5247">
          <w:rPr>
            <w:rFonts w:ascii="Times New Roman" w:eastAsia="Times New Roman" w:hAnsi="Times New Roman" w:cs="Times New Roman"/>
            <w:color w:val="0000FF"/>
            <w:sz w:val="24"/>
            <w:szCs w:val="24"/>
            <w:u w:val="single"/>
          </w:rPr>
          <w:t>R89</w:t>
        </w:r>
      </w:hyperlink>
      <w:r w:rsidRPr="005C5247">
        <w:rPr>
          <w:rFonts w:ascii="Times New Roman" w:eastAsia="Times New Roman" w:hAnsi="Times New Roman" w:cs="Times New Roman"/>
          <w:sz w:val="24"/>
          <w:szCs w:val="24"/>
        </w:rPr>
        <w:t xml:space="preserve">). Shake, and add a few crystals of </w:t>
      </w:r>
      <w:proofErr w:type="spellStart"/>
      <w:r w:rsidRPr="005C5247">
        <w:rPr>
          <w:rFonts w:ascii="Times New Roman" w:eastAsia="Times New Roman" w:hAnsi="Times New Roman" w:cs="Times New Roman"/>
          <w:sz w:val="24"/>
          <w:szCs w:val="24"/>
        </w:rPr>
        <w:t>creatine</w:t>
      </w:r>
      <w:proofErr w:type="spellEnd"/>
      <w:r w:rsidRPr="005C5247">
        <w:rPr>
          <w:rFonts w:ascii="Times New Roman" w:eastAsia="Times New Roman" w:hAnsi="Times New Roman" w:cs="Times New Roman"/>
          <w:sz w:val="24"/>
          <w:szCs w:val="24"/>
        </w:rPr>
        <w:t>. Observe results after holding for 1 h at room temperature. Test is positive if pink or violet color develops.</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Tyrosine agar</w:t>
      </w:r>
      <w:r w:rsidRPr="005C5247">
        <w:rPr>
          <w:rFonts w:ascii="Times New Roman" w:eastAsia="Times New Roman" w:hAnsi="Times New Roman" w:cs="Times New Roman"/>
          <w:sz w:val="24"/>
          <w:szCs w:val="24"/>
        </w:rPr>
        <w:t xml:space="preserve">. Inoculate entire surface of tyrosine agar slant with 3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culture. Incubate slants 48 h at 35°C. Observe for clearing of medium near growth, which indicates that tyrosine has been decomposed. Examine negative </w:t>
      </w:r>
      <w:r w:rsidRPr="005C5247">
        <w:rPr>
          <w:rFonts w:ascii="Times New Roman" w:eastAsia="Times New Roman" w:hAnsi="Times New Roman" w:cs="Times New Roman"/>
          <w:sz w:val="24"/>
          <w:szCs w:val="24"/>
        </w:rPr>
        <w:lastRenderedPageBreak/>
        <w:t>slants for obvious signs of growth, and incubate for a total of 7 days before considering as negative.</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b/>
          <w:bCs/>
          <w:sz w:val="24"/>
          <w:szCs w:val="24"/>
        </w:rPr>
        <w:t>Lysozyme</w:t>
      </w:r>
      <w:proofErr w:type="spellEnd"/>
      <w:r w:rsidRPr="005C5247">
        <w:rPr>
          <w:rFonts w:ascii="Times New Roman" w:eastAsia="Times New Roman" w:hAnsi="Times New Roman" w:cs="Times New Roman"/>
          <w:b/>
          <w:bCs/>
          <w:sz w:val="24"/>
          <w:szCs w:val="24"/>
        </w:rPr>
        <w:t xml:space="preserve"> broth</w:t>
      </w:r>
      <w:r w:rsidRPr="005C5247">
        <w:rPr>
          <w:rFonts w:ascii="Times New Roman" w:eastAsia="Times New Roman" w:hAnsi="Times New Roman" w:cs="Times New Roman"/>
          <w:sz w:val="24"/>
          <w:szCs w:val="24"/>
        </w:rPr>
        <w:t xml:space="preserve">. Inoculate 2.5 ml of nutrient broth containing 0.001% </w:t>
      </w:r>
      <w:proofErr w:type="spellStart"/>
      <w:r w:rsidRPr="005C5247">
        <w:rPr>
          <w:rFonts w:ascii="Times New Roman" w:eastAsia="Times New Roman" w:hAnsi="Times New Roman" w:cs="Times New Roman"/>
          <w:sz w:val="24"/>
          <w:szCs w:val="24"/>
        </w:rPr>
        <w:t>lysozyme</w:t>
      </w:r>
      <w:proofErr w:type="spellEnd"/>
      <w:r w:rsidRPr="005C5247">
        <w:rPr>
          <w:rFonts w:ascii="Times New Roman" w:eastAsia="Times New Roman" w:hAnsi="Times New Roman" w:cs="Times New Roman"/>
          <w:sz w:val="24"/>
          <w:szCs w:val="24"/>
        </w:rPr>
        <w:t xml:space="preserve"> with 2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culture. Also inoculate 2.5 ml of plain nutrient broth as positive control. Incubate tubes 24 h at 35°C. Examine for growth in </w:t>
      </w:r>
      <w:proofErr w:type="spellStart"/>
      <w:r w:rsidRPr="005C5247">
        <w:rPr>
          <w:rFonts w:ascii="Times New Roman" w:eastAsia="Times New Roman" w:hAnsi="Times New Roman" w:cs="Times New Roman"/>
          <w:sz w:val="24"/>
          <w:szCs w:val="24"/>
        </w:rPr>
        <w:t>lysozyme</w:t>
      </w:r>
      <w:proofErr w:type="spellEnd"/>
      <w:r w:rsidRPr="005C5247">
        <w:rPr>
          <w:rFonts w:ascii="Times New Roman" w:eastAsia="Times New Roman" w:hAnsi="Times New Roman" w:cs="Times New Roman"/>
          <w:sz w:val="24"/>
          <w:szCs w:val="24"/>
        </w:rPr>
        <w:t xml:space="preserve"> broth and in nutrient broth control. Incubate negative tubes for additional 24 h before discarding.</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MYP agar</w:t>
      </w:r>
      <w:r w:rsidRPr="005C5247">
        <w:rPr>
          <w:rFonts w:ascii="Times New Roman" w:eastAsia="Times New Roman" w:hAnsi="Times New Roman" w:cs="Times New Roman"/>
          <w:sz w:val="24"/>
          <w:szCs w:val="24"/>
        </w:rPr>
        <w:t xml:space="preserve">. This test may be omitted if primary inoculation media was </w:t>
      </w:r>
      <w:proofErr w:type="spellStart"/>
      <w:r w:rsidRPr="005C5247">
        <w:rPr>
          <w:rFonts w:ascii="Times New Roman" w:eastAsia="Times New Roman" w:hAnsi="Times New Roman" w:cs="Times New Roman"/>
          <w:sz w:val="24"/>
          <w:szCs w:val="24"/>
        </w:rPr>
        <w:t>Bacara</w:t>
      </w:r>
      <w:proofErr w:type="spellEnd"/>
      <w:r w:rsidRPr="005C5247">
        <w:rPr>
          <w:rFonts w:ascii="Times New Roman" w:eastAsia="Times New Roman" w:hAnsi="Times New Roman" w:cs="Times New Roman"/>
          <w:sz w:val="24"/>
          <w:szCs w:val="24"/>
        </w:rPr>
        <w:t xml:space="preserve"> or test results were clear-cut with original MYP agar plates and there was no interference from other microorganisms</w:t>
      </w:r>
      <w:proofErr w:type="gramStart"/>
      <w:r w:rsidRPr="005C5247">
        <w:rPr>
          <w:rFonts w:ascii="Times New Roman" w:eastAsia="Times New Roman" w:hAnsi="Times New Roman" w:cs="Times New Roman"/>
          <w:sz w:val="24"/>
          <w:szCs w:val="24"/>
        </w:rPr>
        <w:t>..</w:t>
      </w:r>
      <w:proofErr w:type="gramEnd"/>
      <w:r w:rsidRPr="005C5247">
        <w:rPr>
          <w:rFonts w:ascii="Times New Roman" w:eastAsia="Times New Roman" w:hAnsi="Times New Roman" w:cs="Times New Roman"/>
          <w:sz w:val="24"/>
          <w:szCs w:val="24"/>
        </w:rPr>
        <w:t xml:space="preserve">  Mark bottom of a plate into six equal sections with felt marking pen, and label each section with sample number. Inoculate </w:t>
      </w:r>
      <w:proofErr w:type="spellStart"/>
      <w:r w:rsidRPr="005C5247">
        <w:rPr>
          <w:rFonts w:ascii="Times New Roman" w:eastAsia="Times New Roman" w:hAnsi="Times New Roman" w:cs="Times New Roman"/>
          <w:sz w:val="24"/>
          <w:szCs w:val="24"/>
        </w:rPr>
        <w:t>premarked</w:t>
      </w:r>
      <w:proofErr w:type="spellEnd"/>
      <w:r w:rsidRPr="005C5247">
        <w:rPr>
          <w:rFonts w:ascii="Times New Roman" w:eastAsia="Times New Roman" w:hAnsi="Times New Roman" w:cs="Times New Roman"/>
          <w:sz w:val="24"/>
          <w:szCs w:val="24"/>
        </w:rPr>
        <w:t xml:space="preserve"> 4 cm sq area of MYP agar plate by gently touching surface of agar with 2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culture. Allow </w:t>
      </w:r>
      <w:proofErr w:type="spellStart"/>
      <w:r w:rsidRPr="005C5247">
        <w:rPr>
          <w:rFonts w:ascii="Times New Roman" w:eastAsia="Times New Roman" w:hAnsi="Times New Roman" w:cs="Times New Roman"/>
          <w:sz w:val="24"/>
          <w:szCs w:val="24"/>
        </w:rPr>
        <w:t>inoculum</w:t>
      </w:r>
      <w:proofErr w:type="spellEnd"/>
      <w:r w:rsidRPr="005C5247">
        <w:rPr>
          <w:rFonts w:ascii="Times New Roman" w:eastAsia="Times New Roman" w:hAnsi="Times New Roman" w:cs="Times New Roman"/>
          <w:sz w:val="24"/>
          <w:szCs w:val="24"/>
        </w:rPr>
        <w:t xml:space="preserve"> to be fully absorbed before incubating for 24 h at 30°C. Check plates for </w:t>
      </w:r>
      <w:proofErr w:type="spellStart"/>
      <w:r w:rsidRPr="005C5247">
        <w:rPr>
          <w:rFonts w:ascii="Times New Roman" w:eastAsia="Times New Roman" w:hAnsi="Times New Roman" w:cs="Times New Roman"/>
          <w:sz w:val="24"/>
          <w:szCs w:val="24"/>
        </w:rPr>
        <w:t>lecithinase</w:t>
      </w:r>
      <w:proofErr w:type="spellEnd"/>
      <w:r w:rsidRPr="005C5247">
        <w:rPr>
          <w:rFonts w:ascii="Times New Roman" w:eastAsia="Times New Roman" w:hAnsi="Times New Roman" w:cs="Times New Roman"/>
          <w:sz w:val="24"/>
          <w:szCs w:val="24"/>
        </w:rPr>
        <w:t xml:space="preserve"> production as indicated by zone of precipitation surrounding growth. </w:t>
      </w:r>
      <w:proofErr w:type="spellStart"/>
      <w:r w:rsidRPr="005C5247">
        <w:rPr>
          <w:rFonts w:ascii="Times New Roman" w:eastAsia="Times New Roman" w:hAnsi="Times New Roman" w:cs="Times New Roman"/>
          <w:sz w:val="24"/>
          <w:szCs w:val="24"/>
        </w:rPr>
        <w:t>Mannitol</w:t>
      </w:r>
      <w:proofErr w:type="spellEnd"/>
      <w:r w:rsidRPr="005C5247">
        <w:rPr>
          <w:rFonts w:ascii="Times New Roman" w:eastAsia="Times New Roman" w:hAnsi="Times New Roman" w:cs="Times New Roman"/>
          <w:sz w:val="24"/>
          <w:szCs w:val="24"/>
        </w:rPr>
        <w:t xml:space="preserve"> is not fermented by isolate if growth and surrounding medium are eosin pink. (Yellow color indicates that acid is produced from </w:t>
      </w:r>
      <w:proofErr w:type="spellStart"/>
      <w:r w:rsidRPr="005C5247">
        <w:rPr>
          <w:rFonts w:ascii="Times New Roman" w:eastAsia="Times New Roman" w:hAnsi="Times New Roman" w:cs="Times New Roman"/>
          <w:sz w:val="24"/>
          <w:szCs w:val="24"/>
        </w:rPr>
        <w:t>mannitol</w:t>
      </w:r>
      <w:proofErr w:type="spellEnd"/>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colonies are usually </w:t>
      </w:r>
      <w:proofErr w:type="spellStart"/>
      <w:r w:rsidRPr="005C5247">
        <w:rPr>
          <w:rFonts w:ascii="Times New Roman" w:eastAsia="Times New Roman" w:hAnsi="Times New Roman" w:cs="Times New Roman"/>
          <w:sz w:val="24"/>
          <w:szCs w:val="24"/>
        </w:rPr>
        <w:t>lecithinase</w:t>
      </w:r>
      <w:proofErr w:type="spellEnd"/>
      <w:r w:rsidRPr="005C5247">
        <w:rPr>
          <w:rFonts w:ascii="Times New Roman" w:eastAsia="Times New Roman" w:hAnsi="Times New Roman" w:cs="Times New Roman"/>
          <w:sz w:val="24"/>
          <w:szCs w:val="24"/>
        </w:rPr>
        <w:t xml:space="preserve">-positive and </w:t>
      </w:r>
      <w:proofErr w:type="spellStart"/>
      <w:r w:rsidRPr="005C5247">
        <w:rPr>
          <w:rFonts w:ascii="Times New Roman" w:eastAsia="Times New Roman" w:hAnsi="Times New Roman" w:cs="Times New Roman"/>
          <w:sz w:val="24"/>
          <w:szCs w:val="24"/>
        </w:rPr>
        <w:t>mannitol</w:t>
      </w:r>
      <w:proofErr w:type="spellEnd"/>
      <w:r w:rsidRPr="005C5247">
        <w:rPr>
          <w:rFonts w:ascii="Times New Roman" w:eastAsia="Times New Roman" w:hAnsi="Times New Roman" w:cs="Times New Roman"/>
          <w:sz w:val="24"/>
          <w:szCs w:val="24"/>
        </w:rPr>
        <w:t>-negative on MYP agar.</w:t>
      </w:r>
    </w:p>
    <w:p w:rsidR="005C5247" w:rsidRPr="005C5247" w:rsidRDefault="005C5247" w:rsidP="005C524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Record results obtained with the different confirmatory tests</w:t>
      </w:r>
      <w:r w:rsidRPr="005C5247">
        <w:rPr>
          <w:rFonts w:ascii="Times New Roman" w:eastAsia="Times New Roman" w:hAnsi="Times New Roman" w:cs="Times New Roman"/>
          <w:sz w:val="24"/>
          <w:szCs w:val="24"/>
        </w:rPr>
        <w:t xml:space="preserve">. Tentatively identify as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those isolates which 1) produce large Gram-positive rods with spores that do not swell the sporangium; 2) produce </w:t>
      </w:r>
      <w:proofErr w:type="spellStart"/>
      <w:r w:rsidRPr="005C5247">
        <w:rPr>
          <w:rFonts w:ascii="Times New Roman" w:eastAsia="Times New Roman" w:hAnsi="Times New Roman" w:cs="Times New Roman"/>
          <w:sz w:val="24"/>
          <w:szCs w:val="24"/>
        </w:rPr>
        <w:t>lecithinase</w:t>
      </w:r>
      <w:proofErr w:type="spellEnd"/>
      <w:r w:rsidRPr="005C5247">
        <w:rPr>
          <w:rFonts w:ascii="Times New Roman" w:eastAsia="Times New Roman" w:hAnsi="Times New Roman" w:cs="Times New Roman"/>
          <w:sz w:val="24"/>
          <w:szCs w:val="24"/>
        </w:rPr>
        <w:t xml:space="preserve"> and do not ferment </w:t>
      </w:r>
      <w:proofErr w:type="spellStart"/>
      <w:r w:rsidRPr="005C5247">
        <w:rPr>
          <w:rFonts w:ascii="Times New Roman" w:eastAsia="Times New Roman" w:hAnsi="Times New Roman" w:cs="Times New Roman"/>
          <w:sz w:val="24"/>
          <w:szCs w:val="24"/>
        </w:rPr>
        <w:t>mannitol</w:t>
      </w:r>
      <w:proofErr w:type="spellEnd"/>
      <w:r w:rsidRPr="005C5247">
        <w:rPr>
          <w:rFonts w:ascii="Times New Roman" w:eastAsia="Times New Roman" w:hAnsi="Times New Roman" w:cs="Times New Roman"/>
          <w:sz w:val="24"/>
          <w:szCs w:val="24"/>
        </w:rPr>
        <w:t xml:space="preserve"> on MYP agar; 3) grow and produce acid from glucose </w:t>
      </w:r>
      <w:proofErr w:type="spellStart"/>
      <w:r w:rsidRPr="005C5247">
        <w:rPr>
          <w:rFonts w:ascii="Times New Roman" w:eastAsia="Times New Roman" w:hAnsi="Times New Roman" w:cs="Times New Roman"/>
          <w:sz w:val="24"/>
          <w:szCs w:val="24"/>
        </w:rPr>
        <w:t>anaerobically</w:t>
      </w:r>
      <w:proofErr w:type="spellEnd"/>
      <w:r w:rsidRPr="005C5247">
        <w:rPr>
          <w:rFonts w:ascii="Times New Roman" w:eastAsia="Times New Roman" w:hAnsi="Times New Roman" w:cs="Times New Roman"/>
          <w:sz w:val="24"/>
          <w:szCs w:val="24"/>
        </w:rPr>
        <w:t xml:space="preserve">; 4) reduce nitrate to nitrite (a few strains may be negative); 5) produce </w:t>
      </w:r>
      <w:proofErr w:type="spellStart"/>
      <w:r w:rsidRPr="005C5247">
        <w:rPr>
          <w:rFonts w:ascii="Times New Roman" w:eastAsia="Times New Roman" w:hAnsi="Times New Roman" w:cs="Times New Roman"/>
          <w:sz w:val="24"/>
          <w:szCs w:val="24"/>
        </w:rPr>
        <w:t>acetylmethylcarbinol</w:t>
      </w:r>
      <w:proofErr w:type="spellEnd"/>
      <w:r w:rsidRPr="005C5247">
        <w:rPr>
          <w:rFonts w:ascii="Times New Roman" w:eastAsia="Times New Roman" w:hAnsi="Times New Roman" w:cs="Times New Roman"/>
          <w:sz w:val="24"/>
          <w:szCs w:val="24"/>
        </w:rPr>
        <w:t xml:space="preserve"> (VP-positive); 6) decompose L-tyrosine; and 7) grow in the presence of 0.001% </w:t>
      </w:r>
      <w:proofErr w:type="spellStart"/>
      <w:r w:rsidRPr="005C5247">
        <w:rPr>
          <w:rFonts w:ascii="Times New Roman" w:eastAsia="Times New Roman" w:hAnsi="Times New Roman" w:cs="Times New Roman"/>
          <w:sz w:val="24"/>
          <w:szCs w:val="24"/>
        </w:rPr>
        <w:t>lysozyme</w:t>
      </w:r>
      <w:proofErr w:type="spellEnd"/>
      <w:r w:rsidRPr="005C5247">
        <w:rPr>
          <w:rFonts w:ascii="Times New Roman" w:eastAsia="Times New Roman" w:hAnsi="Times New Roman" w:cs="Times New Roman"/>
          <w:sz w:val="24"/>
          <w:szCs w:val="24"/>
        </w:rPr>
        <w:t>.</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These basic characteristics are shared with other members of the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group, including the rhizoid strains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mycoides</w:t>
      </w:r>
      <w:proofErr w:type="spellEnd"/>
      <w:r w:rsidRPr="005C5247">
        <w:rPr>
          <w:rFonts w:ascii="Times New Roman" w:eastAsia="Times New Roman" w:hAnsi="Times New Roman" w:cs="Times New Roman"/>
          <w:sz w:val="24"/>
          <w:szCs w:val="24"/>
        </w:rPr>
        <w:t xml:space="preserve">, the crystalliferous insect pathogen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sz w:val="24"/>
          <w:szCs w:val="24"/>
        </w:rPr>
        <w:t xml:space="preserve">, and the mammalian pathogen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anthracis</w:t>
      </w:r>
      <w:proofErr w:type="spellEnd"/>
      <w:r w:rsidRPr="005C5247">
        <w:rPr>
          <w:rFonts w:ascii="Times New Roman" w:eastAsia="Times New Roman" w:hAnsi="Times New Roman" w:cs="Times New Roman"/>
          <w:sz w:val="24"/>
          <w:szCs w:val="24"/>
        </w:rPr>
        <w:t xml:space="preserve">. However, these species can usually be differentiated from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by determining specific characteristics typical of each species or variety. The tests described in G, below, are useful for this purpose and </w:t>
      </w:r>
      <w:r w:rsidRPr="005C5247">
        <w:rPr>
          <w:rFonts w:ascii="Times New Roman" w:eastAsia="Times New Roman" w:hAnsi="Times New Roman" w:cs="Times New Roman"/>
          <w:sz w:val="24"/>
          <w:szCs w:val="24"/>
        </w:rPr>
        <w:lastRenderedPageBreak/>
        <w:t xml:space="preserve">can easily be performed in most laboratories. Strains that produce atypical results from these tests require additional analysis before they can be classified as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w:t>
      </w:r>
    </w:p>
    <w:p w:rsidR="005C5247" w:rsidRPr="005C5247" w:rsidRDefault="005C5247" w:rsidP="005C524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 xml:space="preserve">Tests for differentiating members of the </w:t>
      </w:r>
      <w:r w:rsidRPr="005C5247">
        <w:rPr>
          <w:rFonts w:ascii="Times New Roman" w:eastAsia="Times New Roman" w:hAnsi="Times New Roman" w:cs="Times New Roman"/>
          <w:b/>
          <w:bCs/>
          <w:i/>
          <w:iCs/>
          <w:sz w:val="24"/>
          <w:szCs w:val="24"/>
        </w:rPr>
        <w:t>B</w:t>
      </w:r>
      <w:r w:rsidRPr="005C5247">
        <w:rPr>
          <w:rFonts w:ascii="Times New Roman" w:eastAsia="Times New Roman" w:hAnsi="Times New Roman" w:cs="Times New Roman"/>
          <w:b/>
          <w:bCs/>
          <w:sz w:val="24"/>
          <w:szCs w:val="24"/>
        </w:rPr>
        <w:t xml:space="preserve">. </w:t>
      </w:r>
      <w:r w:rsidRPr="005C5247">
        <w:rPr>
          <w:rFonts w:ascii="Times New Roman" w:eastAsia="Times New Roman" w:hAnsi="Times New Roman" w:cs="Times New Roman"/>
          <w:b/>
          <w:bCs/>
          <w:i/>
          <w:iCs/>
          <w:sz w:val="24"/>
          <w:szCs w:val="24"/>
        </w:rPr>
        <w:t>cereus</w:t>
      </w:r>
      <w:r w:rsidRPr="005C5247">
        <w:rPr>
          <w:rFonts w:ascii="Times New Roman" w:eastAsia="Times New Roman" w:hAnsi="Times New Roman" w:cs="Times New Roman"/>
          <w:b/>
          <w:bCs/>
          <w:sz w:val="24"/>
          <w:szCs w:val="24"/>
        </w:rPr>
        <w:t xml:space="preserve"> group (Table 1)</w: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The following tests are useful for differentiating typical strains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from other members of the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group, including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mycoides</w:t>
      </w:r>
      <w:proofErr w:type="spellEnd"/>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sz w:val="24"/>
          <w:szCs w:val="24"/>
        </w:rPr>
        <w:t xml:space="preserve">, and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anthracis</w:t>
      </w:r>
      <w:proofErr w:type="spellEnd"/>
      <w:r w:rsidRPr="005C5247">
        <w:rPr>
          <w:rFonts w:ascii="Times New Roman" w:eastAsia="Times New Roman" w:hAnsi="Times New Roman" w:cs="Times New Roman"/>
          <w:i/>
          <w:iCs/>
          <w:sz w:val="24"/>
          <w:szCs w:val="24"/>
        </w:rPr>
        <w:t xml:space="preserve"> </w:t>
      </w:r>
      <w:r w:rsidRPr="005C5247">
        <w:rPr>
          <w:rFonts w:ascii="Times New Roman" w:eastAsia="Times New Roman" w:hAnsi="Times New Roman" w:cs="Times New Roman"/>
          <w:sz w:val="24"/>
          <w:szCs w:val="24"/>
        </w:rPr>
        <w:t>also non-motile.</w:t>
      </w:r>
    </w:p>
    <w:p w:rsidR="005C5247" w:rsidRPr="005C5247" w:rsidRDefault="005C5247" w:rsidP="005C5247">
      <w:pPr>
        <w:numPr>
          <w:ilvl w:val="1"/>
          <w:numId w:val="2"/>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Motility test</w:t>
      </w:r>
      <w:r w:rsidRPr="005C5247">
        <w:rPr>
          <w:rFonts w:ascii="Times New Roman" w:eastAsia="Times New Roman" w:hAnsi="Times New Roman" w:cs="Times New Roman"/>
          <w:sz w:val="24"/>
          <w:szCs w:val="24"/>
        </w:rPr>
        <w:t xml:space="preserve">. Inoculate BC motility medium by stabbing down the center with 3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24 h culture suspension. Incubate tubes 18-24 h at 30°C and examine for type of growth along stab line. Motile organisms produce diffuse growth out into the medium away from the stab. Non-motile organisms produce growth only in and along stab. Alternatively, add 0.2 </w:t>
      </w:r>
      <w:proofErr w:type="spellStart"/>
      <w:r w:rsidRPr="005C5247">
        <w:rPr>
          <w:rFonts w:ascii="Times New Roman" w:eastAsia="Times New Roman" w:hAnsi="Times New Roman" w:cs="Times New Roman"/>
          <w:sz w:val="24"/>
          <w:szCs w:val="24"/>
        </w:rPr>
        <w:t>mL</w:t>
      </w:r>
      <w:proofErr w:type="spellEnd"/>
      <w:r w:rsidRPr="005C5247">
        <w:rPr>
          <w:rFonts w:ascii="Times New Roman" w:eastAsia="Times New Roman" w:hAnsi="Times New Roman" w:cs="Times New Roman"/>
          <w:sz w:val="24"/>
          <w:szCs w:val="24"/>
        </w:rPr>
        <w:t xml:space="preserve"> sterile distilled water to surface of nutrient agar slant and inoculate slant with 3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culture suspension. Incubate slant 6-8 h at 30°C and suspend 3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liquid culture from base of slant in a drop of sterile water on microscope slide. Apply cover glass and examine immediately with microscope for motility. Report whether or not isolates tested were motile. Most strains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and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sz w:val="24"/>
          <w:szCs w:val="24"/>
        </w:rPr>
        <w:t xml:space="preserve"> are motile by means of </w:t>
      </w:r>
      <w:proofErr w:type="spellStart"/>
      <w:r w:rsidRPr="005C5247">
        <w:rPr>
          <w:rFonts w:ascii="Times New Roman" w:eastAsia="Times New Roman" w:hAnsi="Times New Roman" w:cs="Times New Roman"/>
          <w:sz w:val="24"/>
          <w:szCs w:val="24"/>
        </w:rPr>
        <w:t>peritrichous</w:t>
      </w:r>
      <w:proofErr w:type="spellEnd"/>
      <w:r w:rsidRPr="005C5247">
        <w:rPr>
          <w:rFonts w:ascii="Times New Roman" w:eastAsia="Times New Roman" w:hAnsi="Times New Roman" w:cs="Times New Roman"/>
          <w:sz w:val="24"/>
          <w:szCs w:val="24"/>
        </w:rPr>
        <w:t xml:space="preserve"> flagella.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anthracis</w:t>
      </w:r>
      <w:proofErr w:type="spellEnd"/>
      <w:r w:rsidRPr="005C5247">
        <w:rPr>
          <w:rFonts w:ascii="Times New Roman" w:eastAsia="Times New Roman" w:hAnsi="Times New Roman" w:cs="Times New Roman"/>
          <w:sz w:val="24"/>
          <w:szCs w:val="24"/>
        </w:rPr>
        <w:t xml:space="preserve"> and all except a few strains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mycoides</w:t>
      </w:r>
      <w:proofErr w:type="spellEnd"/>
      <w:r w:rsidRPr="005C5247">
        <w:rPr>
          <w:rFonts w:ascii="Times New Roman" w:eastAsia="Times New Roman" w:hAnsi="Times New Roman" w:cs="Times New Roman"/>
          <w:sz w:val="24"/>
          <w:szCs w:val="24"/>
        </w:rPr>
        <w:t xml:space="preserve"> are non-motile. A few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strains are also non-motile.</w:t>
      </w:r>
    </w:p>
    <w:p w:rsidR="005C5247" w:rsidRPr="005C5247" w:rsidRDefault="005C5247" w:rsidP="005C5247">
      <w:pPr>
        <w:spacing w:beforeAutospacing="1" w:after="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pict>
          <v:rect id="_x0000_i1026" style="width:0;height:1.5pt" o:hralign="center" o:hrstd="t" o:hr="t" fillcolor="#9d9da1" stroked="f"/>
        </w:pict>
      </w:r>
    </w:p>
    <w:p w:rsidR="005C5247" w:rsidRPr="005C5247" w:rsidRDefault="005C5247" w:rsidP="005C5247">
      <w:pPr>
        <w:spacing w:before="100" w:beforeAutospacing="1" w:after="100" w:afterAutospacing="1" w:line="360" w:lineRule="auto"/>
        <w:ind w:left="720"/>
        <w:jc w:val="both"/>
        <w:rPr>
          <w:rFonts w:ascii="Times New Roman" w:eastAsia="Times New Roman" w:hAnsi="Times New Roman" w:cs="Times New Roman"/>
          <w:sz w:val="24"/>
          <w:szCs w:val="24"/>
        </w:rPr>
      </w:pPr>
      <w:proofErr w:type="gramStart"/>
      <w:r w:rsidRPr="005C5247">
        <w:rPr>
          <w:rFonts w:ascii="Times New Roman" w:eastAsia="Times New Roman" w:hAnsi="Times New Roman" w:cs="Times New Roman"/>
          <w:b/>
          <w:bCs/>
          <w:sz w:val="24"/>
          <w:szCs w:val="24"/>
        </w:rPr>
        <w:t>Table 1</w:t>
      </w:r>
      <w:r w:rsidRPr="005C5247">
        <w:rPr>
          <w:rFonts w:ascii="Times New Roman" w:eastAsia="Times New Roman" w:hAnsi="Times New Roman" w:cs="Times New Roman"/>
          <w:sz w:val="24"/>
          <w:szCs w:val="24"/>
        </w:rPr>
        <w:t>.</w:t>
      </w:r>
      <w:proofErr w:type="gramEnd"/>
      <w:r w:rsidRPr="005C5247">
        <w:rPr>
          <w:rFonts w:ascii="Times New Roman" w:eastAsia="Times New Roman" w:hAnsi="Times New Roman" w:cs="Times New Roman"/>
          <w:sz w:val="24"/>
          <w:szCs w:val="24"/>
        </w:rPr>
        <w:t xml:space="preserve"> Differential characteristics of large-celled Group I </w:t>
      </w:r>
      <w:r w:rsidRPr="005C5247">
        <w:rPr>
          <w:rFonts w:ascii="Times New Roman" w:eastAsia="Times New Roman" w:hAnsi="Times New Roman" w:cs="Times New Roman"/>
          <w:i/>
          <w:iCs/>
          <w:sz w:val="24"/>
          <w:szCs w:val="24"/>
        </w:rPr>
        <w:t>Bacillus</w:t>
      </w:r>
      <w:r w:rsidRPr="005C5247">
        <w:rPr>
          <w:rFonts w:ascii="Times New Roman" w:eastAsia="Times New Roman" w:hAnsi="Times New Roman" w:cs="Times New Roman"/>
          <w:sz w:val="24"/>
          <w:szCs w:val="24"/>
        </w:rPr>
        <w:t xml:space="preserve"> species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9"/>
        <w:gridCol w:w="1061"/>
        <w:gridCol w:w="1288"/>
        <w:gridCol w:w="977"/>
        <w:gridCol w:w="1803"/>
        <w:gridCol w:w="998"/>
        <w:gridCol w:w="1194"/>
      </w:tblGrid>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EDEDE"/>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t>Feature</w:t>
            </w:r>
          </w:p>
        </w:tc>
        <w:tc>
          <w:tcPr>
            <w:tcW w:w="0" w:type="auto"/>
            <w:tcBorders>
              <w:top w:val="outset" w:sz="6" w:space="0" w:color="auto"/>
              <w:left w:val="outset" w:sz="6" w:space="0" w:color="auto"/>
              <w:bottom w:val="outset" w:sz="6" w:space="0" w:color="auto"/>
              <w:right w:val="outset" w:sz="6" w:space="0" w:color="auto"/>
            </w:tcBorders>
            <w:shd w:val="clear" w:color="auto" w:fill="DEDEDE"/>
            <w:hideMark/>
          </w:tcPr>
          <w:p w:rsidR="005C5247" w:rsidRPr="005C5247" w:rsidRDefault="005C5247" w:rsidP="005C5247">
            <w:pPr>
              <w:spacing w:after="0" w:line="360" w:lineRule="auto"/>
              <w:jc w:val="both"/>
              <w:rPr>
                <w:rFonts w:ascii="Times New Roman" w:eastAsia="Times New Roman" w:hAnsi="Times New Roman" w:cs="Times New Roman"/>
                <w:b/>
                <w:bCs/>
              </w:rPr>
            </w:pPr>
            <w:r w:rsidRPr="005C5247">
              <w:rPr>
                <w:rFonts w:ascii="Times New Roman" w:eastAsia="Times New Roman" w:hAnsi="Times New Roman" w:cs="Times New Roman"/>
                <w:b/>
                <w:bCs/>
                <w:i/>
                <w:iCs/>
              </w:rPr>
              <w:t>B</w:t>
            </w:r>
            <w:r w:rsidRPr="005C5247">
              <w:rPr>
                <w:rFonts w:ascii="Times New Roman" w:eastAsia="Times New Roman" w:hAnsi="Times New Roman" w:cs="Times New Roman"/>
                <w:b/>
                <w:bCs/>
              </w:rPr>
              <w:t>. </w:t>
            </w:r>
            <w:r w:rsidRPr="005C5247">
              <w:rPr>
                <w:rFonts w:ascii="Times New Roman" w:eastAsia="Times New Roman" w:hAnsi="Times New Roman" w:cs="Times New Roman"/>
                <w:b/>
                <w:bCs/>
                <w:i/>
                <w:iCs/>
              </w:rPr>
              <w:t>cereus</w:t>
            </w:r>
          </w:p>
        </w:tc>
        <w:tc>
          <w:tcPr>
            <w:tcW w:w="0" w:type="auto"/>
            <w:tcBorders>
              <w:top w:val="outset" w:sz="6" w:space="0" w:color="auto"/>
              <w:left w:val="outset" w:sz="6" w:space="0" w:color="auto"/>
              <w:bottom w:val="outset" w:sz="6" w:space="0" w:color="auto"/>
              <w:right w:val="outset" w:sz="6" w:space="0" w:color="auto"/>
            </w:tcBorders>
            <w:shd w:val="clear" w:color="auto" w:fill="DEDEDE"/>
            <w:hideMark/>
          </w:tcPr>
          <w:p w:rsidR="005C5247" w:rsidRPr="005C5247" w:rsidRDefault="005C5247" w:rsidP="005C5247">
            <w:pPr>
              <w:spacing w:after="0" w:line="360" w:lineRule="auto"/>
              <w:jc w:val="both"/>
              <w:rPr>
                <w:rFonts w:ascii="Times New Roman" w:eastAsia="Times New Roman" w:hAnsi="Times New Roman" w:cs="Times New Roman"/>
                <w:b/>
                <w:bCs/>
              </w:rPr>
            </w:pPr>
            <w:r w:rsidRPr="005C5247">
              <w:rPr>
                <w:rFonts w:ascii="Times New Roman" w:eastAsia="Times New Roman" w:hAnsi="Times New Roman" w:cs="Times New Roman"/>
                <w:b/>
                <w:bCs/>
                <w:i/>
                <w:iCs/>
              </w:rPr>
              <w:t>B</w:t>
            </w:r>
            <w:r w:rsidRPr="005C5247">
              <w:rPr>
                <w:rFonts w:ascii="Times New Roman" w:eastAsia="Times New Roman" w:hAnsi="Times New Roman" w:cs="Times New Roman"/>
                <w:b/>
                <w:bCs/>
              </w:rPr>
              <w:t>. </w:t>
            </w:r>
            <w:proofErr w:type="spellStart"/>
            <w:r w:rsidRPr="005C5247">
              <w:rPr>
                <w:rFonts w:ascii="Times New Roman" w:eastAsia="Times New Roman" w:hAnsi="Times New Roman" w:cs="Times New Roman"/>
                <w:b/>
                <w:bCs/>
                <w:i/>
                <w:iCs/>
              </w:rPr>
              <w:t>thuringiensis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EDEDE"/>
            <w:hideMark/>
          </w:tcPr>
          <w:p w:rsidR="005C5247" w:rsidRPr="005C5247" w:rsidRDefault="005C5247" w:rsidP="005C5247">
            <w:pPr>
              <w:spacing w:after="0" w:line="360" w:lineRule="auto"/>
              <w:jc w:val="both"/>
              <w:rPr>
                <w:rFonts w:ascii="Times New Roman" w:eastAsia="Times New Roman" w:hAnsi="Times New Roman" w:cs="Times New Roman"/>
                <w:b/>
                <w:bCs/>
              </w:rPr>
            </w:pPr>
            <w:r w:rsidRPr="005C5247">
              <w:rPr>
                <w:rFonts w:ascii="Times New Roman" w:eastAsia="Times New Roman" w:hAnsi="Times New Roman" w:cs="Times New Roman"/>
                <w:b/>
                <w:bCs/>
                <w:i/>
                <w:iCs/>
              </w:rPr>
              <w:t>B</w:t>
            </w:r>
            <w:r w:rsidRPr="005C5247">
              <w:rPr>
                <w:rFonts w:ascii="Times New Roman" w:eastAsia="Times New Roman" w:hAnsi="Times New Roman" w:cs="Times New Roman"/>
                <w:b/>
                <w:bCs/>
              </w:rPr>
              <w:t>. </w:t>
            </w:r>
            <w:proofErr w:type="spellStart"/>
            <w:r w:rsidRPr="005C5247">
              <w:rPr>
                <w:rFonts w:ascii="Times New Roman" w:eastAsia="Times New Roman" w:hAnsi="Times New Roman" w:cs="Times New Roman"/>
                <w:b/>
                <w:bCs/>
                <w:i/>
                <w:iCs/>
              </w:rPr>
              <w:t>mycoides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EDEDE"/>
            <w:hideMark/>
          </w:tcPr>
          <w:p w:rsidR="005C5247" w:rsidRPr="005C5247" w:rsidRDefault="005C5247" w:rsidP="005C5247">
            <w:pPr>
              <w:spacing w:after="0" w:line="360" w:lineRule="auto"/>
              <w:jc w:val="both"/>
              <w:rPr>
                <w:rFonts w:ascii="Times New Roman" w:eastAsia="Times New Roman" w:hAnsi="Times New Roman" w:cs="Times New Roman"/>
                <w:b/>
                <w:bCs/>
              </w:rPr>
            </w:pPr>
            <w:r w:rsidRPr="005C5247">
              <w:rPr>
                <w:rFonts w:ascii="Times New Roman" w:eastAsia="Times New Roman" w:hAnsi="Times New Roman" w:cs="Times New Roman"/>
                <w:b/>
                <w:bCs/>
                <w:i/>
                <w:iCs/>
              </w:rPr>
              <w:t>B. </w:t>
            </w:r>
            <w:proofErr w:type="spellStart"/>
            <w:r w:rsidRPr="005C5247">
              <w:rPr>
                <w:rFonts w:ascii="Times New Roman" w:eastAsia="Times New Roman" w:hAnsi="Times New Roman" w:cs="Times New Roman"/>
                <w:b/>
                <w:bCs/>
                <w:i/>
                <w:iCs/>
              </w:rPr>
              <w:t>weihenstephanensis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EDEDE"/>
            <w:hideMark/>
          </w:tcPr>
          <w:p w:rsidR="005C5247" w:rsidRPr="005C5247" w:rsidRDefault="005C5247" w:rsidP="005C5247">
            <w:pPr>
              <w:spacing w:after="0" w:line="360" w:lineRule="auto"/>
              <w:jc w:val="both"/>
              <w:rPr>
                <w:rFonts w:ascii="Times New Roman" w:eastAsia="Times New Roman" w:hAnsi="Times New Roman" w:cs="Times New Roman"/>
                <w:b/>
                <w:bCs/>
              </w:rPr>
            </w:pPr>
            <w:r w:rsidRPr="005C5247">
              <w:rPr>
                <w:rFonts w:ascii="Times New Roman" w:eastAsia="Times New Roman" w:hAnsi="Times New Roman" w:cs="Times New Roman"/>
                <w:b/>
                <w:bCs/>
                <w:i/>
                <w:iCs/>
              </w:rPr>
              <w:t>B</w:t>
            </w:r>
            <w:r w:rsidRPr="005C5247">
              <w:rPr>
                <w:rFonts w:ascii="Times New Roman" w:eastAsia="Times New Roman" w:hAnsi="Times New Roman" w:cs="Times New Roman"/>
                <w:b/>
                <w:bCs/>
              </w:rPr>
              <w:t>. </w:t>
            </w:r>
            <w:proofErr w:type="spellStart"/>
            <w:r w:rsidRPr="005C5247">
              <w:rPr>
                <w:rFonts w:ascii="Times New Roman" w:eastAsia="Times New Roman" w:hAnsi="Times New Roman" w:cs="Times New Roman"/>
                <w:b/>
                <w:bCs/>
                <w:i/>
                <w:iCs/>
              </w:rPr>
              <w:t>anthracis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EDEDE"/>
            <w:hideMark/>
          </w:tcPr>
          <w:p w:rsidR="005C5247" w:rsidRPr="005C5247" w:rsidRDefault="005C5247" w:rsidP="005C5247">
            <w:pPr>
              <w:spacing w:after="0" w:line="360" w:lineRule="auto"/>
              <w:jc w:val="both"/>
              <w:rPr>
                <w:rFonts w:ascii="Times New Roman" w:eastAsia="Times New Roman" w:hAnsi="Times New Roman" w:cs="Times New Roman"/>
                <w:b/>
                <w:bCs/>
              </w:rPr>
            </w:pPr>
            <w:r w:rsidRPr="005C5247">
              <w:rPr>
                <w:rFonts w:ascii="Times New Roman" w:eastAsia="Times New Roman" w:hAnsi="Times New Roman" w:cs="Times New Roman"/>
                <w:b/>
                <w:bCs/>
                <w:i/>
                <w:iCs/>
              </w:rPr>
              <w:t>B</w:t>
            </w:r>
            <w:r w:rsidRPr="005C5247">
              <w:rPr>
                <w:rFonts w:ascii="Times New Roman" w:eastAsia="Times New Roman" w:hAnsi="Times New Roman" w:cs="Times New Roman"/>
                <w:b/>
                <w:bCs/>
              </w:rPr>
              <w:t>. </w:t>
            </w:r>
            <w:proofErr w:type="spellStart"/>
            <w:r w:rsidRPr="005C5247">
              <w:rPr>
                <w:rFonts w:ascii="Times New Roman" w:eastAsia="Times New Roman" w:hAnsi="Times New Roman" w:cs="Times New Roman"/>
                <w:b/>
                <w:bCs/>
                <w:i/>
                <w:iCs/>
              </w:rPr>
              <w:t>megaterium</w:t>
            </w:r>
            <w:proofErr w:type="spellEnd"/>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t>Gram reaction</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r w:rsidRPr="005C5247">
              <w:rPr>
                <w:rFonts w:ascii="Times New Roman" w:eastAsia="Times New Roman" w:hAnsi="Times New Roman" w:cs="Times New Roman"/>
                <w:sz w:val="24"/>
                <w:szCs w:val="24"/>
                <w:vertAlign w:val="superscript"/>
              </w:rPr>
              <w:t>(a)</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proofErr w:type="spellStart"/>
            <w:r w:rsidRPr="005C5247">
              <w:rPr>
                <w:rFonts w:ascii="Times New Roman" w:eastAsia="Times New Roman" w:hAnsi="Times New Roman" w:cs="Times New Roman"/>
                <w:b/>
                <w:bCs/>
                <w:sz w:val="24"/>
                <w:szCs w:val="24"/>
              </w:rPr>
              <w:t>Catalase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lastRenderedPageBreak/>
              <w:t>Motility</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r w:rsidRPr="005C5247">
              <w:rPr>
                <w:rFonts w:ascii="Times New Roman" w:eastAsia="Times New Roman" w:hAnsi="Times New Roman" w:cs="Times New Roman"/>
                <w:sz w:val="24"/>
                <w:szCs w:val="24"/>
                <w:vertAlign w:val="superscript"/>
              </w:rPr>
              <w:t>(b)</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r w:rsidRPr="005C5247">
              <w:rPr>
                <w:rFonts w:ascii="Times New Roman" w:eastAsia="Times New Roman" w:hAnsi="Times New Roman" w:cs="Times New Roman"/>
                <w:sz w:val="24"/>
                <w:szCs w:val="24"/>
                <w:vertAlign w:val="superscript"/>
              </w:rPr>
              <w:t>(c)</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t>Reduction of nitrate</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r w:rsidRPr="005C5247">
              <w:rPr>
                <w:rFonts w:ascii="Times New Roman" w:eastAsia="Times New Roman" w:hAnsi="Times New Roman" w:cs="Times New Roman"/>
                <w:sz w:val="24"/>
                <w:szCs w:val="24"/>
                <w:vertAlign w:val="superscript"/>
              </w:rPr>
              <w:t>(d)</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t>Tyrosine decomposed</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r w:rsidRPr="005C5247">
              <w:rPr>
                <w:rFonts w:ascii="Times New Roman" w:eastAsia="Times New Roman" w:hAnsi="Times New Roman" w:cs="Times New Roman"/>
                <w:sz w:val="24"/>
                <w:szCs w:val="24"/>
                <w:vertAlign w:val="superscript"/>
              </w:rPr>
              <w:t>(d)</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proofErr w:type="spellStart"/>
            <w:r w:rsidRPr="005C5247">
              <w:rPr>
                <w:rFonts w:ascii="Times New Roman" w:eastAsia="Times New Roman" w:hAnsi="Times New Roman" w:cs="Times New Roman"/>
                <w:b/>
                <w:bCs/>
                <w:sz w:val="24"/>
                <w:szCs w:val="24"/>
              </w:rPr>
              <w:t>Lysozyme</w:t>
            </w:r>
            <w:proofErr w:type="spellEnd"/>
            <w:r w:rsidRPr="005C5247">
              <w:rPr>
                <w:rFonts w:ascii="Times New Roman" w:eastAsia="Times New Roman" w:hAnsi="Times New Roman" w:cs="Times New Roman"/>
                <w:b/>
                <w:bCs/>
                <w:sz w:val="24"/>
                <w:szCs w:val="24"/>
              </w:rPr>
              <w:t>-resistant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t>Egg yolk reaction</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t>Anaerobic utilization of glucose</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t>VP reaction</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t xml:space="preserve">Acid produced from </w:t>
            </w:r>
            <w:proofErr w:type="spellStart"/>
            <w:r w:rsidRPr="005C5247">
              <w:rPr>
                <w:rFonts w:ascii="Times New Roman" w:eastAsia="Times New Roman" w:hAnsi="Times New Roman" w:cs="Times New Roman"/>
                <w:b/>
                <w:bCs/>
                <w:sz w:val="24"/>
                <w:szCs w:val="24"/>
              </w:rPr>
              <w:t>mannitol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proofErr w:type="spellStart"/>
            <w:r w:rsidRPr="005C5247">
              <w:rPr>
                <w:rFonts w:ascii="Times New Roman" w:eastAsia="Times New Roman" w:hAnsi="Times New Roman" w:cs="Times New Roman"/>
                <w:b/>
                <w:bCs/>
                <w:sz w:val="24"/>
                <w:szCs w:val="24"/>
              </w:rPr>
              <w:t>Hemolysis</w:t>
            </w:r>
            <w:proofErr w:type="spellEnd"/>
            <w:r w:rsidRPr="005C5247">
              <w:rPr>
                <w:rFonts w:ascii="Times New Roman" w:eastAsia="Times New Roman" w:hAnsi="Times New Roman" w:cs="Times New Roman"/>
                <w:b/>
                <w:bCs/>
                <w:sz w:val="24"/>
                <w:szCs w:val="24"/>
              </w:rPr>
              <w:t xml:space="preserve"> (Sheep RBC)</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ND</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r w:rsidRPr="005C5247">
              <w:rPr>
                <w:rFonts w:ascii="Times New Roman" w:eastAsia="Times New Roman" w:hAnsi="Times New Roman" w:cs="Times New Roman"/>
                <w:sz w:val="24"/>
                <w:szCs w:val="24"/>
                <w:vertAlign w:val="superscript"/>
              </w:rPr>
              <w:t>(d)</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w:t>
            </w:r>
          </w:p>
        </w:tc>
      </w:tr>
      <w:tr w:rsidR="005C5247" w:rsidRPr="005C5247" w:rsidTr="005C52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b/>
                <w:bCs/>
                <w:sz w:val="24"/>
                <w:szCs w:val="24"/>
              </w:rPr>
            </w:pPr>
            <w:r w:rsidRPr="005C5247">
              <w:rPr>
                <w:rFonts w:ascii="Times New Roman" w:eastAsia="Times New Roman" w:hAnsi="Times New Roman" w:cs="Times New Roman"/>
                <w:b/>
                <w:bCs/>
                <w:sz w:val="24"/>
                <w:szCs w:val="24"/>
              </w:rPr>
              <w:t xml:space="preserve">Known </w:t>
            </w:r>
            <w:proofErr w:type="spellStart"/>
            <w:r w:rsidRPr="005C5247">
              <w:rPr>
                <w:rFonts w:ascii="Times New Roman" w:eastAsia="Times New Roman" w:hAnsi="Times New Roman" w:cs="Times New Roman"/>
                <w:b/>
                <w:bCs/>
                <w:sz w:val="24"/>
                <w:szCs w:val="24"/>
              </w:rPr>
              <w:t>pathogenicity</w:t>
            </w:r>
            <w:proofErr w:type="spellEnd"/>
            <w:r w:rsidRPr="005C5247">
              <w:rPr>
                <w:rFonts w:ascii="Times New Roman" w:eastAsia="Times New Roman" w:hAnsi="Times New Roman" w:cs="Times New Roman"/>
                <w:b/>
                <w:bCs/>
                <w:sz w:val="24"/>
                <w:szCs w:val="24"/>
                <w:vertAlign w:val="superscript"/>
              </w:rPr>
              <w:t>(e)</w:t>
            </w:r>
            <w:r w:rsidRPr="005C5247">
              <w:rPr>
                <w:rFonts w:ascii="Times New Roman" w:eastAsia="Times New Roman" w:hAnsi="Times New Roman" w:cs="Times New Roman"/>
                <w:b/>
                <w:bCs/>
                <w:sz w:val="24"/>
                <w:szCs w:val="24"/>
              </w:rPr>
              <w:t xml:space="preserve"> /characteristic</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xml:space="preserve">produces </w:t>
            </w:r>
            <w:proofErr w:type="spellStart"/>
            <w:r w:rsidRPr="005C5247">
              <w:rPr>
                <w:rFonts w:ascii="Times New Roman" w:eastAsia="Times New Roman" w:hAnsi="Times New Roman" w:cs="Times New Roman"/>
                <w:sz w:val="24"/>
                <w:szCs w:val="24"/>
              </w:rPr>
              <w:t>enterotoxins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endotoxin</w:t>
            </w:r>
            <w:proofErr w:type="spellEnd"/>
            <w:r w:rsidRPr="005C5247">
              <w:rPr>
                <w:rFonts w:ascii="Times New Roman" w:eastAsia="Times New Roman" w:hAnsi="Times New Roman" w:cs="Times New Roman"/>
                <w:sz w:val="24"/>
                <w:szCs w:val="24"/>
              </w:rPr>
              <w:t xml:space="preserve"> crystals</w:t>
            </w:r>
            <w:r w:rsidRPr="005C5247">
              <w:rPr>
                <w:rFonts w:ascii="Times New Roman" w:eastAsia="Times New Roman" w:hAnsi="Times New Roman" w:cs="Times New Roman"/>
                <w:sz w:val="24"/>
                <w:szCs w:val="24"/>
              </w:rPr>
              <w:br/>
              <w:t>pathogenic to insects</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rhizoidal growth</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growth at 6°C;</w:t>
            </w:r>
            <w:r w:rsidRPr="005C5247">
              <w:rPr>
                <w:rFonts w:ascii="Times New Roman" w:eastAsia="Times New Roman" w:hAnsi="Times New Roman" w:cs="Times New Roman"/>
                <w:sz w:val="24"/>
                <w:szCs w:val="24"/>
              </w:rPr>
              <w:br/>
              <w:t>no growth at 43°C</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pathogenic to animals and humans</w:t>
            </w:r>
          </w:p>
        </w:tc>
        <w:tc>
          <w:tcPr>
            <w:tcW w:w="0" w:type="auto"/>
            <w:tcBorders>
              <w:top w:val="outset" w:sz="6" w:space="0" w:color="auto"/>
              <w:left w:val="outset" w:sz="6" w:space="0" w:color="auto"/>
              <w:bottom w:val="outset" w:sz="6" w:space="0" w:color="auto"/>
              <w:right w:val="outset" w:sz="6" w:space="0" w:color="auto"/>
            </w:tcBorders>
            <w:hideMark/>
          </w:tcPr>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 </w:t>
            </w:r>
          </w:p>
        </w:tc>
      </w:tr>
    </w:tbl>
    <w:p w:rsidR="005C5247" w:rsidRPr="005C5247" w:rsidRDefault="005C5247" w:rsidP="005C5247">
      <w:pPr>
        <w:spacing w:before="100" w:beforeAutospacing="1" w:after="100" w:afterAutospacing="1" w:line="360" w:lineRule="auto"/>
        <w:ind w:left="720"/>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vertAlign w:val="superscript"/>
        </w:rPr>
        <w:t>a</w:t>
      </w:r>
      <w:r w:rsidRPr="005C5247">
        <w:rPr>
          <w:rFonts w:ascii="Times New Roman" w:eastAsia="Times New Roman" w:hAnsi="Times New Roman" w:cs="Times New Roman"/>
          <w:sz w:val="24"/>
          <w:szCs w:val="24"/>
        </w:rPr>
        <w:t xml:space="preserve"> +, 90-100% of strains are positive. </w:t>
      </w:r>
      <w:r w:rsidRPr="005C5247">
        <w:rPr>
          <w:rFonts w:ascii="Times New Roman" w:eastAsia="Times New Roman" w:hAnsi="Times New Roman" w:cs="Times New Roman"/>
          <w:sz w:val="24"/>
          <w:szCs w:val="24"/>
        </w:rPr>
        <w:br/>
      </w:r>
      <w:proofErr w:type="gramStart"/>
      <w:r w:rsidRPr="005C5247">
        <w:rPr>
          <w:rFonts w:ascii="Times New Roman" w:eastAsia="Times New Roman" w:hAnsi="Times New Roman" w:cs="Times New Roman"/>
          <w:sz w:val="24"/>
          <w:szCs w:val="24"/>
          <w:vertAlign w:val="superscript"/>
        </w:rPr>
        <w:t>b</w:t>
      </w:r>
      <w:proofErr w:type="gramEnd"/>
      <w:r w:rsidRPr="005C5247">
        <w:rPr>
          <w:rFonts w:ascii="Times New Roman" w:eastAsia="Times New Roman" w:hAnsi="Times New Roman" w:cs="Times New Roman"/>
          <w:sz w:val="24"/>
          <w:szCs w:val="24"/>
        </w:rPr>
        <w:t xml:space="preserve"> +/−, 50-50% of strains are positive.</w:t>
      </w:r>
      <w:r w:rsidRPr="005C5247">
        <w:rPr>
          <w:rFonts w:ascii="Times New Roman" w:eastAsia="Times New Roman" w:hAnsi="Times New Roman" w:cs="Times New Roman"/>
          <w:sz w:val="24"/>
          <w:szCs w:val="24"/>
        </w:rPr>
        <w:br/>
      </w:r>
      <w:proofErr w:type="gramStart"/>
      <w:r w:rsidRPr="005C5247">
        <w:rPr>
          <w:rFonts w:ascii="Times New Roman" w:eastAsia="Times New Roman" w:hAnsi="Times New Roman" w:cs="Times New Roman"/>
          <w:sz w:val="24"/>
          <w:szCs w:val="24"/>
          <w:vertAlign w:val="superscript"/>
        </w:rPr>
        <w:t>c</w:t>
      </w:r>
      <w:proofErr w:type="gramEnd"/>
      <w:r w:rsidRPr="005C5247">
        <w:rPr>
          <w:rFonts w:ascii="Times New Roman" w:eastAsia="Times New Roman" w:hAnsi="Times New Roman" w:cs="Times New Roman"/>
          <w:sz w:val="24"/>
          <w:szCs w:val="24"/>
        </w:rPr>
        <w:t xml:space="preserve"> −, 90-100% of strains are negative.</w:t>
      </w:r>
      <w:r w:rsidRPr="005C5247">
        <w:rPr>
          <w:rFonts w:ascii="Times New Roman" w:eastAsia="Times New Roman" w:hAnsi="Times New Roman" w:cs="Times New Roman"/>
          <w:sz w:val="24"/>
          <w:szCs w:val="24"/>
        </w:rPr>
        <w:br/>
      </w:r>
      <w:proofErr w:type="gramStart"/>
      <w:r w:rsidRPr="005C5247">
        <w:rPr>
          <w:rFonts w:ascii="Times New Roman" w:eastAsia="Times New Roman" w:hAnsi="Times New Roman" w:cs="Times New Roman"/>
          <w:sz w:val="24"/>
          <w:szCs w:val="24"/>
          <w:vertAlign w:val="superscript"/>
        </w:rPr>
        <w:t>d</w:t>
      </w:r>
      <w:proofErr w:type="gramEnd"/>
      <w:r w:rsidRPr="005C5247">
        <w:rPr>
          <w:rFonts w:ascii="Times New Roman" w:eastAsia="Times New Roman" w:hAnsi="Times New Roman" w:cs="Times New Roman"/>
          <w:sz w:val="24"/>
          <w:szCs w:val="24"/>
        </w:rPr>
        <w:t xml:space="preserve"> −, Most strains are negative.</w:t>
      </w:r>
      <w:r w:rsidRPr="005C5247">
        <w:rPr>
          <w:rFonts w:ascii="Times New Roman" w:eastAsia="Times New Roman" w:hAnsi="Times New Roman" w:cs="Times New Roman"/>
          <w:sz w:val="24"/>
          <w:szCs w:val="24"/>
        </w:rPr>
        <w:br/>
      </w:r>
      <w:proofErr w:type="gramStart"/>
      <w:r w:rsidRPr="005C5247">
        <w:rPr>
          <w:rFonts w:ascii="Times New Roman" w:eastAsia="Times New Roman" w:hAnsi="Times New Roman" w:cs="Times New Roman"/>
          <w:sz w:val="24"/>
          <w:szCs w:val="24"/>
          <w:vertAlign w:val="superscript"/>
        </w:rPr>
        <w:lastRenderedPageBreak/>
        <w:t>e</w:t>
      </w:r>
      <w:proofErr w:type="gramEnd"/>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sz w:val="24"/>
          <w:szCs w:val="24"/>
          <w:u w:val="single"/>
        </w:rPr>
        <w:t>See</w:t>
      </w:r>
      <w:r w:rsidRPr="005C5247">
        <w:rPr>
          <w:rFonts w:ascii="Times New Roman" w:eastAsia="Times New Roman" w:hAnsi="Times New Roman" w:cs="Times New Roman"/>
          <w:sz w:val="24"/>
          <w:szCs w:val="24"/>
        </w:rPr>
        <w:t xml:space="preserve"> Section H, Limitations of method for </w:t>
      </w:r>
      <w:r w:rsidRPr="005C5247">
        <w:rPr>
          <w:rFonts w:ascii="Times New Roman" w:eastAsia="Times New Roman" w:hAnsi="Times New Roman" w:cs="Times New Roman"/>
          <w:i/>
          <w:iCs/>
          <w:sz w:val="24"/>
          <w:szCs w:val="24"/>
        </w:rPr>
        <w:t>B. cereus</w:t>
      </w:r>
      <w:r w:rsidRPr="005C5247">
        <w:rPr>
          <w:rFonts w:ascii="Times New Roman" w:eastAsia="Times New Roman" w:hAnsi="Times New Roman" w:cs="Times New Roman"/>
          <w:sz w:val="24"/>
          <w:szCs w:val="24"/>
        </w:rPr>
        <w:t>.</w:t>
      </w:r>
      <w:r w:rsidRPr="005C5247">
        <w:rPr>
          <w:rFonts w:ascii="Times New Roman" w:eastAsia="Times New Roman" w:hAnsi="Times New Roman" w:cs="Times New Roman"/>
          <w:sz w:val="24"/>
          <w:szCs w:val="24"/>
        </w:rPr>
        <w:br/>
        <w:t>ND Not determined</w:t>
      </w:r>
      <w:r w:rsidRPr="005C5247">
        <w:rPr>
          <w:rFonts w:ascii="Times New Roman" w:eastAsia="Times New Roman" w:hAnsi="Times New Roman" w:cs="Times New Roman"/>
          <w:sz w:val="24"/>
          <w:szCs w:val="24"/>
          <w:vertAlign w:val="superscript"/>
        </w:rPr>
        <w:t> </w:t>
      </w:r>
    </w:p>
    <w:p w:rsidR="005C5247" w:rsidRPr="005C5247" w:rsidRDefault="005C5247" w:rsidP="005C5247">
      <w:pPr>
        <w:spacing w:beforeAutospacing="1" w:after="0" w:afterAutospacing="1" w:line="360" w:lineRule="auto"/>
        <w:ind w:left="72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pict>
          <v:rect id="_x0000_i1027" style="width:0;height:1.5pt" o:hralign="center" o:hrstd="t" o:hr="t" fillcolor="#9d9da1" stroked="f"/>
        </w:pict>
      </w:r>
    </w:p>
    <w:p w:rsidR="005C5247" w:rsidRPr="005C5247" w:rsidRDefault="005C5247" w:rsidP="005C5247">
      <w:pPr>
        <w:numPr>
          <w:ilvl w:val="1"/>
          <w:numId w:val="3"/>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Rhizoid growth</w:t>
      </w:r>
      <w:r w:rsidRPr="005C5247">
        <w:rPr>
          <w:rFonts w:ascii="Times New Roman" w:eastAsia="Times New Roman" w:hAnsi="Times New Roman" w:cs="Times New Roman"/>
          <w:sz w:val="24"/>
          <w:szCs w:val="24"/>
        </w:rPr>
        <w:t xml:space="preserve">. Pour 18-20 </w:t>
      </w:r>
      <w:proofErr w:type="spellStart"/>
      <w:r w:rsidRPr="005C5247">
        <w:rPr>
          <w:rFonts w:ascii="Times New Roman" w:eastAsia="Times New Roman" w:hAnsi="Times New Roman" w:cs="Times New Roman"/>
          <w:sz w:val="24"/>
          <w:szCs w:val="24"/>
        </w:rPr>
        <w:t>mL</w:t>
      </w:r>
      <w:proofErr w:type="spellEnd"/>
      <w:r w:rsidRPr="005C5247">
        <w:rPr>
          <w:rFonts w:ascii="Times New Roman" w:eastAsia="Times New Roman" w:hAnsi="Times New Roman" w:cs="Times New Roman"/>
          <w:sz w:val="24"/>
          <w:szCs w:val="24"/>
        </w:rPr>
        <w:t xml:space="preserve"> nutrient agar into sterile 15 × 100 mm </w:t>
      </w:r>
      <w:proofErr w:type="spellStart"/>
      <w:r w:rsidRPr="005C5247">
        <w:rPr>
          <w:rFonts w:ascii="Times New Roman" w:eastAsia="Times New Roman" w:hAnsi="Times New Roman" w:cs="Times New Roman"/>
          <w:sz w:val="24"/>
          <w:szCs w:val="24"/>
        </w:rPr>
        <w:t>petri</w:t>
      </w:r>
      <w:proofErr w:type="spellEnd"/>
      <w:r w:rsidRPr="005C5247">
        <w:rPr>
          <w:rFonts w:ascii="Times New Roman" w:eastAsia="Times New Roman" w:hAnsi="Times New Roman" w:cs="Times New Roman"/>
          <w:sz w:val="24"/>
          <w:szCs w:val="24"/>
        </w:rPr>
        <w:t xml:space="preserve"> dishes and allow agar to dry at room temperature for 1-2 days. Inoculate by gently touching surface of medium near center of each plate with 2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24 h culture suspension. Allow </w:t>
      </w:r>
      <w:proofErr w:type="spellStart"/>
      <w:r w:rsidRPr="005C5247">
        <w:rPr>
          <w:rFonts w:ascii="Times New Roman" w:eastAsia="Times New Roman" w:hAnsi="Times New Roman" w:cs="Times New Roman"/>
          <w:sz w:val="24"/>
          <w:szCs w:val="24"/>
        </w:rPr>
        <w:t>inoculum</w:t>
      </w:r>
      <w:proofErr w:type="spellEnd"/>
      <w:r w:rsidRPr="005C5247">
        <w:rPr>
          <w:rFonts w:ascii="Times New Roman" w:eastAsia="Times New Roman" w:hAnsi="Times New Roman" w:cs="Times New Roman"/>
          <w:sz w:val="24"/>
          <w:szCs w:val="24"/>
        </w:rPr>
        <w:t xml:space="preserve"> to be absorbed and incubate plates 48-72 h at 30°C. Examine for development of rhizoid growth, which is characterized by production of colonies with long hair or root-like structures that may extend several centimeters from site of inoculation. Rough galaxy-shaped colonies are often produced by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strains and should not be confused with typical rhizoid growth, which is the definitive characteristic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mycoides</w:t>
      </w:r>
      <w:proofErr w:type="spellEnd"/>
      <w:r w:rsidRPr="005C5247">
        <w:rPr>
          <w:rFonts w:ascii="Times New Roman" w:eastAsia="Times New Roman" w:hAnsi="Times New Roman" w:cs="Times New Roman"/>
          <w:sz w:val="24"/>
          <w:szCs w:val="24"/>
        </w:rPr>
        <w:t>. Most strains of this species are also non-motile.</w:t>
      </w:r>
    </w:p>
    <w:p w:rsidR="005C5247" w:rsidRPr="005C5247" w:rsidRDefault="005C5247" w:rsidP="005C5247">
      <w:pPr>
        <w:numPr>
          <w:ilvl w:val="1"/>
          <w:numId w:val="3"/>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Test for hemolytic activity</w:t>
      </w:r>
      <w:r w:rsidRPr="005C5247">
        <w:rPr>
          <w:rFonts w:ascii="Times New Roman" w:eastAsia="Times New Roman" w:hAnsi="Times New Roman" w:cs="Times New Roman"/>
          <w:sz w:val="24"/>
          <w:szCs w:val="24"/>
        </w:rPr>
        <w:t xml:space="preserve">. Mark bottom of a plate into 6-8 equal sections with felt marking pen, and label each section. Inoculate a </w:t>
      </w:r>
      <w:proofErr w:type="spellStart"/>
      <w:r w:rsidRPr="005C5247">
        <w:rPr>
          <w:rFonts w:ascii="Times New Roman" w:eastAsia="Times New Roman" w:hAnsi="Times New Roman" w:cs="Times New Roman"/>
          <w:sz w:val="24"/>
          <w:szCs w:val="24"/>
        </w:rPr>
        <w:t>premarked</w:t>
      </w:r>
      <w:proofErr w:type="spellEnd"/>
      <w:r w:rsidRPr="005C5247">
        <w:rPr>
          <w:rFonts w:ascii="Times New Roman" w:eastAsia="Times New Roman" w:hAnsi="Times New Roman" w:cs="Times New Roman"/>
          <w:sz w:val="24"/>
          <w:szCs w:val="24"/>
        </w:rPr>
        <w:t xml:space="preserve"> 4 cm sq area of </w:t>
      </w:r>
      <w:proofErr w:type="spellStart"/>
      <w:r w:rsidRPr="005C5247">
        <w:rPr>
          <w:rFonts w:ascii="Times New Roman" w:eastAsia="Times New Roman" w:hAnsi="Times New Roman" w:cs="Times New Roman"/>
          <w:sz w:val="24"/>
          <w:szCs w:val="24"/>
        </w:rPr>
        <w:t>trypticase</w:t>
      </w:r>
      <w:proofErr w:type="spellEnd"/>
      <w:r w:rsidRPr="005C5247">
        <w:rPr>
          <w:rFonts w:ascii="Times New Roman" w:eastAsia="Times New Roman" w:hAnsi="Times New Roman" w:cs="Times New Roman"/>
          <w:sz w:val="24"/>
          <w:szCs w:val="24"/>
        </w:rPr>
        <w:t xml:space="preserve"> soy-sheep blood agar plate by gently touching medium surface with 2 mm </w:t>
      </w:r>
      <w:proofErr w:type="spellStart"/>
      <w:r w:rsidRPr="005C5247">
        <w:rPr>
          <w:rFonts w:ascii="Times New Roman" w:eastAsia="Times New Roman" w:hAnsi="Times New Roman" w:cs="Times New Roman"/>
          <w:sz w:val="24"/>
          <w:szCs w:val="24"/>
        </w:rPr>
        <w:t>loopful</w:t>
      </w:r>
      <w:proofErr w:type="spellEnd"/>
      <w:r w:rsidRPr="005C5247">
        <w:rPr>
          <w:rFonts w:ascii="Times New Roman" w:eastAsia="Times New Roman" w:hAnsi="Times New Roman" w:cs="Times New Roman"/>
          <w:sz w:val="24"/>
          <w:szCs w:val="24"/>
        </w:rPr>
        <w:t xml:space="preserve"> of 24 h culture suspension. (Six or more cultures can be tested simultaneously on each plate.) Incubate plates 24 h at 35°C. Examine plates for hemolytic activity.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cultures usually are strongly hemolytic and produce 2-4 mm zone of complete (β) </w:t>
      </w:r>
      <w:proofErr w:type="spellStart"/>
      <w:r w:rsidRPr="005C5247">
        <w:rPr>
          <w:rFonts w:ascii="Times New Roman" w:eastAsia="Times New Roman" w:hAnsi="Times New Roman" w:cs="Times New Roman"/>
          <w:sz w:val="24"/>
          <w:szCs w:val="24"/>
        </w:rPr>
        <w:t>hemolysis</w:t>
      </w:r>
      <w:proofErr w:type="spellEnd"/>
      <w:r w:rsidRPr="005C5247">
        <w:rPr>
          <w:rFonts w:ascii="Times New Roman" w:eastAsia="Times New Roman" w:hAnsi="Times New Roman" w:cs="Times New Roman"/>
          <w:sz w:val="24"/>
          <w:szCs w:val="24"/>
        </w:rPr>
        <w:t xml:space="preserve"> surrounding growth. Most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sz w:val="24"/>
          <w:szCs w:val="24"/>
        </w:rPr>
        <w:t xml:space="preserve"> and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mycoides</w:t>
      </w:r>
      <w:proofErr w:type="spellEnd"/>
      <w:r w:rsidRPr="005C5247">
        <w:rPr>
          <w:rFonts w:ascii="Times New Roman" w:eastAsia="Times New Roman" w:hAnsi="Times New Roman" w:cs="Times New Roman"/>
          <w:sz w:val="24"/>
          <w:szCs w:val="24"/>
        </w:rPr>
        <w:t xml:space="preserve"> strains are also β-hemolytic.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anthracis</w:t>
      </w:r>
      <w:proofErr w:type="spellEnd"/>
      <w:r w:rsidRPr="005C5247">
        <w:rPr>
          <w:rFonts w:ascii="Times New Roman" w:eastAsia="Times New Roman" w:hAnsi="Times New Roman" w:cs="Times New Roman"/>
          <w:sz w:val="24"/>
          <w:szCs w:val="24"/>
        </w:rPr>
        <w:t xml:space="preserve"> strains are usually </w:t>
      </w:r>
      <w:proofErr w:type="spellStart"/>
      <w:r w:rsidRPr="005C5247">
        <w:rPr>
          <w:rFonts w:ascii="Times New Roman" w:eastAsia="Times New Roman" w:hAnsi="Times New Roman" w:cs="Times New Roman"/>
          <w:sz w:val="24"/>
          <w:szCs w:val="24"/>
        </w:rPr>
        <w:t>nonhemolytic</w:t>
      </w:r>
      <w:proofErr w:type="spellEnd"/>
      <w:r w:rsidRPr="005C5247">
        <w:rPr>
          <w:rFonts w:ascii="Times New Roman" w:eastAsia="Times New Roman" w:hAnsi="Times New Roman" w:cs="Times New Roman"/>
          <w:sz w:val="24"/>
          <w:szCs w:val="24"/>
        </w:rPr>
        <w:t xml:space="preserve"> after 24 h incubation.</w:t>
      </w:r>
    </w:p>
    <w:p w:rsidR="005C5247" w:rsidRPr="005C5247" w:rsidRDefault="005C5247" w:rsidP="005C5247">
      <w:pPr>
        <w:numPr>
          <w:ilvl w:val="1"/>
          <w:numId w:val="3"/>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Test for protein toxin crystals</w:t>
      </w:r>
      <w:r w:rsidRPr="005C5247">
        <w:rPr>
          <w:rFonts w:ascii="Times New Roman" w:eastAsia="Times New Roman" w:hAnsi="Times New Roman" w:cs="Times New Roman"/>
          <w:sz w:val="24"/>
          <w:szCs w:val="24"/>
        </w:rPr>
        <w:t xml:space="preserve">. Inoculate nutrient agar slants with 3 mm </w:t>
      </w:r>
      <w:proofErr w:type="spellStart"/>
      <w:r w:rsidRPr="005C5247">
        <w:rPr>
          <w:rFonts w:ascii="Times New Roman" w:eastAsia="Times New Roman" w:hAnsi="Times New Roman" w:cs="Times New Roman"/>
          <w:sz w:val="24"/>
          <w:szCs w:val="24"/>
        </w:rPr>
        <w:t>loopfuls</w:t>
      </w:r>
      <w:proofErr w:type="spellEnd"/>
      <w:r w:rsidRPr="005C5247">
        <w:rPr>
          <w:rFonts w:ascii="Times New Roman" w:eastAsia="Times New Roman" w:hAnsi="Times New Roman" w:cs="Times New Roman"/>
          <w:sz w:val="24"/>
          <w:szCs w:val="24"/>
        </w:rPr>
        <w:t xml:space="preserve"> of 24 h culture suspensions. Incubate slants 24 h at 30°C and then at room temperature 2-3 days. Prepare smears with sterile distilled water on microscope slides. Air-dry and lightly heat-fix by passing slide through flame of Bunsen burner. Place slide on staining rack and flood with methanol. Let stand 30 s, pour off methanol, and allow slide to air-dry. Return slide to staining rack and flood completely with 0.5% basic </w:t>
      </w:r>
      <w:proofErr w:type="spellStart"/>
      <w:r w:rsidRPr="005C5247">
        <w:rPr>
          <w:rFonts w:ascii="Times New Roman" w:eastAsia="Times New Roman" w:hAnsi="Times New Roman" w:cs="Times New Roman"/>
          <w:sz w:val="24"/>
          <w:szCs w:val="24"/>
        </w:rPr>
        <w:t>fuchsin</w:t>
      </w:r>
      <w:proofErr w:type="spellEnd"/>
      <w:r w:rsidRPr="005C5247">
        <w:rPr>
          <w:rFonts w:ascii="Times New Roman" w:eastAsia="Times New Roman" w:hAnsi="Times New Roman" w:cs="Times New Roman"/>
          <w:sz w:val="24"/>
          <w:szCs w:val="24"/>
        </w:rPr>
        <w:t xml:space="preserve"> or TB </w:t>
      </w:r>
      <w:proofErr w:type="spellStart"/>
      <w:r w:rsidRPr="005C5247">
        <w:rPr>
          <w:rFonts w:ascii="Times New Roman" w:eastAsia="Times New Roman" w:hAnsi="Times New Roman" w:cs="Times New Roman"/>
          <w:sz w:val="24"/>
          <w:szCs w:val="24"/>
        </w:rPr>
        <w:t>carbolfuchsin</w:t>
      </w:r>
      <w:proofErr w:type="spellEnd"/>
      <w:r w:rsidRPr="005C5247">
        <w:rPr>
          <w:rFonts w:ascii="Times New Roman" w:eastAsia="Times New Roman" w:hAnsi="Times New Roman" w:cs="Times New Roman"/>
          <w:sz w:val="24"/>
          <w:szCs w:val="24"/>
        </w:rPr>
        <w:t xml:space="preserve"> ZN stain (</w:t>
      </w:r>
      <w:proofErr w:type="spellStart"/>
      <w:r w:rsidRPr="005C5247">
        <w:rPr>
          <w:rFonts w:ascii="Times New Roman" w:eastAsia="Times New Roman" w:hAnsi="Times New Roman" w:cs="Times New Roman"/>
          <w:sz w:val="24"/>
          <w:szCs w:val="24"/>
        </w:rPr>
        <w:t>Difco</w:t>
      </w:r>
      <w:proofErr w:type="spellEnd"/>
      <w:r w:rsidRPr="005C5247">
        <w:rPr>
          <w:rFonts w:ascii="Times New Roman" w:eastAsia="Times New Roman" w:hAnsi="Times New Roman" w:cs="Times New Roman"/>
          <w:sz w:val="24"/>
          <w:szCs w:val="24"/>
        </w:rPr>
        <w:t>). Heat slide gently from below with small Bunsen burner until steam is seen.</w:t>
      </w:r>
    </w:p>
    <w:p w:rsidR="005C5247" w:rsidRPr="005C5247" w:rsidRDefault="005C5247" w:rsidP="005C5247">
      <w:pPr>
        <w:spacing w:before="100" w:beforeAutospacing="1" w:after="100" w:afterAutospacing="1" w:line="360" w:lineRule="auto"/>
        <w:ind w:left="1440"/>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lastRenderedPageBreak/>
        <w:t xml:space="preserve">Wait 1-2 min and repeat this step. Let stand 30 s, pour off stain, and rinse slide thoroughly with clean tap water. Dry slide without blotting and examine under oil immersion for presence of free spores and darkly stained tetragonal (diamond-shaped) toxin crystals. Crystals are usually somewhat smaller than spores. Toxin crystals are usually abundant in a 3- to 4-day-old culture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sz w:val="24"/>
          <w:szCs w:val="24"/>
        </w:rPr>
        <w:t xml:space="preserve"> but cannot be detected by the staining technique until </w:t>
      </w:r>
      <w:proofErr w:type="spellStart"/>
      <w:r w:rsidRPr="005C5247">
        <w:rPr>
          <w:rFonts w:ascii="Times New Roman" w:eastAsia="Times New Roman" w:hAnsi="Times New Roman" w:cs="Times New Roman"/>
          <w:sz w:val="24"/>
          <w:szCs w:val="24"/>
        </w:rPr>
        <w:t>lysis</w:t>
      </w:r>
      <w:proofErr w:type="spellEnd"/>
      <w:r w:rsidRPr="005C5247">
        <w:rPr>
          <w:rFonts w:ascii="Times New Roman" w:eastAsia="Times New Roman" w:hAnsi="Times New Roman" w:cs="Times New Roman"/>
          <w:sz w:val="24"/>
          <w:szCs w:val="24"/>
        </w:rPr>
        <w:t xml:space="preserve"> of the sporangium has occurred. Therefore, unless free spores can be seen, cultures should be held at room temperature for a few more days and re-examined for toxin crystals.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sz w:val="24"/>
          <w:szCs w:val="24"/>
        </w:rPr>
        <w:t xml:space="preserve"> usually produces protein toxin crystals that can be detected by the staining technique either as free crystals or </w:t>
      </w:r>
      <w:proofErr w:type="spellStart"/>
      <w:r w:rsidRPr="005C5247">
        <w:rPr>
          <w:rFonts w:ascii="Times New Roman" w:eastAsia="Times New Roman" w:hAnsi="Times New Roman" w:cs="Times New Roman"/>
          <w:sz w:val="24"/>
          <w:szCs w:val="24"/>
        </w:rPr>
        <w:t>parasporal</w:t>
      </w:r>
      <w:proofErr w:type="spellEnd"/>
      <w:r w:rsidRPr="005C5247">
        <w:rPr>
          <w:rFonts w:ascii="Times New Roman" w:eastAsia="Times New Roman" w:hAnsi="Times New Roman" w:cs="Times New Roman"/>
          <w:sz w:val="24"/>
          <w:szCs w:val="24"/>
        </w:rPr>
        <w:t xml:space="preserve"> inclusion bodies within the </w:t>
      </w:r>
      <w:proofErr w:type="spellStart"/>
      <w:r w:rsidRPr="005C5247">
        <w:rPr>
          <w:rFonts w:ascii="Times New Roman" w:eastAsia="Times New Roman" w:hAnsi="Times New Roman" w:cs="Times New Roman"/>
          <w:sz w:val="24"/>
          <w:szCs w:val="24"/>
        </w:rPr>
        <w:t>exosporium</w:t>
      </w:r>
      <w:proofErr w:type="spellEnd"/>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and other members of the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group do not produce protein toxin crystals.</w:t>
      </w:r>
    </w:p>
    <w:p w:rsidR="005C5247" w:rsidRPr="005C5247" w:rsidRDefault="005C5247" w:rsidP="005C5247">
      <w:pPr>
        <w:numPr>
          <w:ilvl w:val="1"/>
          <w:numId w:val="3"/>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 xml:space="preserve">Test for </w:t>
      </w:r>
      <w:proofErr w:type="spellStart"/>
      <w:r w:rsidRPr="005C5247">
        <w:rPr>
          <w:rFonts w:ascii="Times New Roman" w:eastAsia="Times New Roman" w:hAnsi="Times New Roman" w:cs="Times New Roman"/>
          <w:b/>
          <w:bCs/>
          <w:sz w:val="24"/>
          <w:szCs w:val="24"/>
        </w:rPr>
        <w:t>psychrotolerant</w:t>
      </w:r>
      <w:proofErr w:type="spellEnd"/>
      <w:r w:rsidRPr="005C5247">
        <w:rPr>
          <w:rFonts w:ascii="Times New Roman" w:eastAsia="Times New Roman" w:hAnsi="Times New Roman" w:cs="Times New Roman"/>
          <w:b/>
          <w:bCs/>
          <w:sz w:val="24"/>
          <w:szCs w:val="24"/>
        </w:rPr>
        <w:t xml:space="preserve"> strains.</w:t>
      </w:r>
      <w:r w:rsidRPr="005C5247">
        <w:rPr>
          <w:rFonts w:ascii="Times New Roman" w:eastAsia="Times New Roman" w:hAnsi="Times New Roman" w:cs="Times New Roman"/>
          <w:sz w:val="24"/>
          <w:szCs w:val="24"/>
        </w:rPr>
        <w:t xml:space="preserve"> To determine </w:t>
      </w:r>
      <w:proofErr w:type="spellStart"/>
      <w:r w:rsidRPr="005C5247">
        <w:rPr>
          <w:rFonts w:ascii="Times New Roman" w:eastAsia="Times New Roman" w:hAnsi="Times New Roman" w:cs="Times New Roman"/>
          <w:sz w:val="24"/>
          <w:szCs w:val="24"/>
        </w:rPr>
        <w:t>psychrotolerance</w:t>
      </w:r>
      <w:proofErr w:type="spellEnd"/>
      <w:r w:rsidRPr="005C5247">
        <w:rPr>
          <w:rFonts w:ascii="Times New Roman" w:eastAsia="Times New Roman" w:hAnsi="Times New Roman" w:cs="Times New Roman"/>
          <w:sz w:val="24"/>
          <w:szCs w:val="24"/>
        </w:rPr>
        <w:t xml:space="preserve"> streak out two TSA plates. Incubate one plate at 6°C for 28 days and the second at 43°C for 4 days. </w:t>
      </w:r>
      <w:r w:rsidRPr="005C5247">
        <w:rPr>
          <w:rFonts w:ascii="Times New Roman" w:eastAsia="Times New Roman" w:hAnsi="Times New Roman" w:cs="Times New Roman"/>
          <w:i/>
          <w:iCs/>
          <w:sz w:val="24"/>
          <w:szCs w:val="24"/>
        </w:rPr>
        <w:t xml:space="preserve">B. </w:t>
      </w:r>
      <w:proofErr w:type="spellStart"/>
      <w:r w:rsidRPr="005C5247">
        <w:rPr>
          <w:rFonts w:ascii="Times New Roman" w:eastAsia="Times New Roman" w:hAnsi="Times New Roman" w:cs="Times New Roman"/>
          <w:i/>
          <w:iCs/>
          <w:sz w:val="24"/>
          <w:szCs w:val="24"/>
        </w:rPr>
        <w:t>weihenstephanensis</w:t>
      </w:r>
      <w:proofErr w:type="spellEnd"/>
      <w:r w:rsidRPr="005C5247">
        <w:rPr>
          <w:rFonts w:ascii="Times New Roman" w:eastAsia="Times New Roman" w:hAnsi="Times New Roman" w:cs="Times New Roman"/>
          <w:i/>
          <w:iCs/>
          <w:sz w:val="24"/>
          <w:szCs w:val="24"/>
        </w:rPr>
        <w:t xml:space="preserve"> </w:t>
      </w:r>
      <w:r w:rsidRPr="005C5247">
        <w:rPr>
          <w:rFonts w:ascii="Times New Roman" w:eastAsia="Times New Roman" w:hAnsi="Times New Roman" w:cs="Times New Roman"/>
          <w:sz w:val="24"/>
          <w:szCs w:val="24"/>
        </w:rPr>
        <w:t>will grow at 6°C but not at 43°C.</w:t>
      </w:r>
    </w:p>
    <w:p w:rsidR="005C5247" w:rsidRPr="005C5247" w:rsidRDefault="005C5247" w:rsidP="005C5247">
      <w:pPr>
        <w:numPr>
          <w:ilvl w:val="1"/>
          <w:numId w:val="3"/>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Interpreting test results</w:t>
      </w:r>
      <w:r w:rsidRPr="005C5247">
        <w:rPr>
          <w:rFonts w:ascii="Times New Roman" w:eastAsia="Times New Roman" w:hAnsi="Times New Roman" w:cs="Times New Roman"/>
          <w:sz w:val="24"/>
          <w:szCs w:val="24"/>
        </w:rPr>
        <w:t xml:space="preserve">. On the basis of the test results, identify as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those isolates which are actively motile and strongly hemolytic and do not produce rhizoid colonies or protein toxin crystals. </w:t>
      </w:r>
      <w:proofErr w:type="spellStart"/>
      <w:r w:rsidRPr="005C5247">
        <w:rPr>
          <w:rFonts w:ascii="Times New Roman" w:eastAsia="Times New Roman" w:hAnsi="Times New Roman" w:cs="Times New Roman"/>
          <w:sz w:val="24"/>
          <w:szCs w:val="24"/>
        </w:rPr>
        <w:t>Nonmotile</w:t>
      </w:r>
      <w:proofErr w:type="spellEnd"/>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strains are also fairly common and a few strains are weakly hemolytic. These nonpathogenic strains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can be differentiated from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anthracis</w:t>
      </w:r>
      <w:proofErr w:type="spellEnd"/>
      <w:r w:rsidRPr="005C5247">
        <w:rPr>
          <w:rFonts w:ascii="Times New Roman" w:eastAsia="Times New Roman" w:hAnsi="Times New Roman" w:cs="Times New Roman"/>
          <w:sz w:val="24"/>
          <w:szCs w:val="24"/>
        </w:rPr>
        <w:t xml:space="preserve"> by their resistance to penicillin and gamma </w:t>
      </w:r>
      <w:proofErr w:type="spellStart"/>
      <w:r w:rsidRPr="005C5247">
        <w:rPr>
          <w:rFonts w:ascii="Times New Roman" w:eastAsia="Times New Roman" w:hAnsi="Times New Roman" w:cs="Times New Roman"/>
          <w:sz w:val="24"/>
          <w:szCs w:val="24"/>
        </w:rPr>
        <w:t>bacteriophage</w:t>
      </w:r>
      <w:proofErr w:type="spellEnd"/>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b/>
          <w:bCs/>
          <w:sz w:val="24"/>
          <w:szCs w:val="24"/>
        </w:rPr>
        <w:t>CAUTION</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sz w:val="24"/>
          <w:szCs w:val="24"/>
        </w:rPr>
        <w:t>Nonmotile</w:t>
      </w:r>
      <w:proofErr w:type="spellEnd"/>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sz w:val="24"/>
          <w:szCs w:val="24"/>
        </w:rPr>
        <w:t>nonhemolytic</w:t>
      </w:r>
      <w:proofErr w:type="spellEnd"/>
      <w:r w:rsidRPr="005C5247">
        <w:rPr>
          <w:rFonts w:ascii="Times New Roman" w:eastAsia="Times New Roman" w:hAnsi="Times New Roman" w:cs="Times New Roman"/>
          <w:sz w:val="24"/>
          <w:szCs w:val="24"/>
        </w:rPr>
        <w:t xml:space="preserve"> isolates that are suspected to be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anthracis</w:t>
      </w:r>
      <w:proofErr w:type="spellEnd"/>
      <w:r w:rsidRPr="005C5247">
        <w:rPr>
          <w:rFonts w:ascii="Times New Roman" w:eastAsia="Times New Roman" w:hAnsi="Times New Roman" w:cs="Times New Roman"/>
          <w:sz w:val="24"/>
          <w:szCs w:val="24"/>
        </w:rPr>
        <w:t xml:space="preserve"> should be submitted to a pathology laboratory such as the Centers for Disease Control and Prevention, Atlanta, GA, for identification or destroyed by autoclaving. </w:t>
      </w:r>
      <w:proofErr w:type="spellStart"/>
      <w:r w:rsidRPr="005C5247">
        <w:rPr>
          <w:rFonts w:ascii="Times New Roman" w:eastAsia="Times New Roman" w:hAnsi="Times New Roman" w:cs="Times New Roman"/>
          <w:sz w:val="24"/>
          <w:szCs w:val="24"/>
        </w:rPr>
        <w:t>Acrystalliferous</w:t>
      </w:r>
      <w:proofErr w:type="spellEnd"/>
      <w:r w:rsidRPr="005C5247">
        <w:rPr>
          <w:rFonts w:ascii="Times New Roman" w:eastAsia="Times New Roman" w:hAnsi="Times New Roman" w:cs="Times New Roman"/>
          <w:sz w:val="24"/>
          <w:szCs w:val="24"/>
        </w:rPr>
        <w:t xml:space="preserve"> variants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sz w:val="24"/>
          <w:szCs w:val="24"/>
        </w:rPr>
        <w:t xml:space="preserve"> and </w:t>
      </w:r>
      <w:proofErr w:type="spellStart"/>
      <w:r w:rsidRPr="005C5247">
        <w:rPr>
          <w:rFonts w:ascii="Times New Roman" w:eastAsia="Times New Roman" w:hAnsi="Times New Roman" w:cs="Times New Roman"/>
          <w:sz w:val="24"/>
          <w:szCs w:val="24"/>
        </w:rPr>
        <w:t>nonrhizoid</w:t>
      </w:r>
      <w:proofErr w:type="spellEnd"/>
      <w:r w:rsidRPr="005C5247">
        <w:rPr>
          <w:rFonts w:ascii="Times New Roman" w:eastAsia="Times New Roman" w:hAnsi="Times New Roman" w:cs="Times New Roman"/>
          <w:sz w:val="24"/>
          <w:szCs w:val="24"/>
        </w:rPr>
        <w:t xml:space="preserve"> strains derived from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mycoides</w:t>
      </w:r>
      <w:proofErr w:type="spellEnd"/>
      <w:r w:rsidRPr="005C5247">
        <w:rPr>
          <w:rFonts w:ascii="Times New Roman" w:eastAsia="Times New Roman" w:hAnsi="Times New Roman" w:cs="Times New Roman"/>
          <w:sz w:val="24"/>
          <w:szCs w:val="24"/>
        </w:rPr>
        <w:t xml:space="preserve"> cannot be distinguished from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by the cultural tests.</w:t>
      </w:r>
    </w:p>
    <w:p w:rsidR="005C5247" w:rsidRPr="005C5247" w:rsidRDefault="005C5247" w:rsidP="005C5247">
      <w:pPr>
        <w:numPr>
          <w:ilvl w:val="1"/>
          <w:numId w:val="3"/>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b/>
          <w:bCs/>
          <w:sz w:val="24"/>
          <w:szCs w:val="24"/>
        </w:rPr>
        <w:t xml:space="preserve">Limitations of method for </w:t>
      </w:r>
      <w:r w:rsidRPr="005C5247">
        <w:rPr>
          <w:rFonts w:ascii="Times New Roman" w:eastAsia="Times New Roman" w:hAnsi="Times New Roman" w:cs="Times New Roman"/>
          <w:b/>
          <w:bCs/>
          <w:i/>
          <w:iCs/>
          <w:sz w:val="24"/>
          <w:szCs w:val="24"/>
        </w:rPr>
        <w:t>B</w:t>
      </w:r>
      <w:r w:rsidRPr="005C5247">
        <w:rPr>
          <w:rFonts w:ascii="Times New Roman" w:eastAsia="Times New Roman" w:hAnsi="Times New Roman" w:cs="Times New Roman"/>
          <w:b/>
          <w:bCs/>
          <w:sz w:val="24"/>
          <w:szCs w:val="24"/>
        </w:rPr>
        <w:t xml:space="preserve">. </w:t>
      </w:r>
      <w:r w:rsidRPr="005C5247">
        <w:rPr>
          <w:rFonts w:ascii="Times New Roman" w:eastAsia="Times New Roman" w:hAnsi="Times New Roman" w:cs="Times New Roman"/>
          <w:b/>
          <w:bCs/>
          <w:i/>
          <w:iCs/>
          <w:sz w:val="24"/>
          <w:szCs w:val="24"/>
        </w:rPr>
        <w:t>cereus.</w:t>
      </w:r>
      <w:r w:rsidRPr="005C5247">
        <w:rPr>
          <w:rFonts w:ascii="Times New Roman" w:eastAsia="Times New Roman" w:hAnsi="Times New Roman" w:cs="Times New Roman"/>
          <w:b/>
          <w:bCs/>
          <w:sz w:val="24"/>
          <w:szCs w:val="24"/>
        </w:rPr>
        <w:t xml:space="preserve"> </w:t>
      </w:r>
      <w:r w:rsidRPr="005C5247">
        <w:rPr>
          <w:rFonts w:ascii="Times New Roman" w:eastAsia="Times New Roman" w:hAnsi="Times New Roman" w:cs="Times New Roman"/>
          <w:sz w:val="24"/>
          <w:szCs w:val="24"/>
        </w:rPr>
        <w:t xml:space="preserve">The method described is intended primarily for use in the routine examination of foods. As noted in F above and in Table 1, the confirmatory tests recommended may in some instances be inadequate for distinguishing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from culturally similar organisms that </w:t>
      </w:r>
      <w:r w:rsidRPr="005C5247">
        <w:rPr>
          <w:rFonts w:ascii="Times New Roman" w:eastAsia="Times New Roman" w:hAnsi="Times New Roman" w:cs="Times New Roman"/>
          <w:sz w:val="24"/>
          <w:szCs w:val="24"/>
        </w:rPr>
        <w:lastRenderedPageBreak/>
        <w:t xml:space="preserve">could occasionally be encountered in foods. These organisms include 1) the insect pathogen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sz w:val="24"/>
          <w:szCs w:val="24"/>
        </w:rPr>
        <w:t xml:space="preserve">, which produces protein toxin crystals; 2)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mycoides</w:t>
      </w:r>
      <w:proofErr w:type="spellEnd"/>
      <w:r w:rsidRPr="005C5247">
        <w:rPr>
          <w:rFonts w:ascii="Times New Roman" w:eastAsia="Times New Roman" w:hAnsi="Times New Roman" w:cs="Times New Roman"/>
          <w:sz w:val="24"/>
          <w:szCs w:val="24"/>
        </w:rPr>
        <w:t xml:space="preserve">, which characteristically produces rhizoid colonies on agar media; and 3)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anthracis</w:t>
      </w:r>
      <w:proofErr w:type="spellEnd"/>
      <w:r w:rsidRPr="005C5247">
        <w:rPr>
          <w:rFonts w:ascii="Times New Roman" w:eastAsia="Times New Roman" w:hAnsi="Times New Roman" w:cs="Times New Roman"/>
          <w:sz w:val="24"/>
          <w:szCs w:val="24"/>
        </w:rPr>
        <w:t xml:space="preserve">, which exhibits marked animal </w:t>
      </w:r>
      <w:proofErr w:type="spellStart"/>
      <w:r w:rsidRPr="005C5247">
        <w:rPr>
          <w:rFonts w:ascii="Times New Roman" w:eastAsia="Times New Roman" w:hAnsi="Times New Roman" w:cs="Times New Roman"/>
          <w:sz w:val="24"/>
          <w:szCs w:val="24"/>
        </w:rPr>
        <w:t>pathogenicity</w:t>
      </w:r>
      <w:proofErr w:type="spellEnd"/>
      <w:r w:rsidRPr="005C5247">
        <w:rPr>
          <w:rFonts w:ascii="Times New Roman" w:eastAsia="Times New Roman" w:hAnsi="Times New Roman" w:cs="Times New Roman"/>
          <w:sz w:val="24"/>
          <w:szCs w:val="24"/>
        </w:rPr>
        <w:t xml:space="preserve"> and is non-motile. With the exception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i/>
          <w:iCs/>
          <w:sz w:val="24"/>
          <w:szCs w:val="24"/>
        </w:rPr>
        <w:t>thuringiensis</w:t>
      </w:r>
      <w:proofErr w:type="spellEnd"/>
      <w:r w:rsidRPr="005C5247">
        <w:rPr>
          <w:rFonts w:ascii="Times New Roman" w:eastAsia="Times New Roman" w:hAnsi="Times New Roman" w:cs="Times New Roman"/>
          <w:sz w:val="24"/>
          <w:szCs w:val="24"/>
        </w:rPr>
        <w:t xml:space="preserve">, which is currently being used for insect control on food and forage crops, these organisms are seldom encountered in the routine examination of foods. The tests described above are usually adequate for distinguishing the typical strains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from other members of the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group. However, results with atypical strains of </w:t>
      </w:r>
      <w:r w:rsidRPr="005C5247">
        <w:rPr>
          <w:rFonts w:ascii="Times New Roman" w:eastAsia="Times New Roman" w:hAnsi="Times New Roman" w:cs="Times New Roman"/>
          <w:i/>
          <w:iCs/>
          <w:sz w:val="24"/>
          <w:szCs w:val="24"/>
        </w:rPr>
        <w:t>B</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i/>
          <w:iCs/>
          <w:sz w:val="24"/>
          <w:szCs w:val="24"/>
        </w:rPr>
        <w:t>cereus</w:t>
      </w:r>
      <w:r w:rsidRPr="005C5247">
        <w:rPr>
          <w:rFonts w:ascii="Times New Roman" w:eastAsia="Times New Roman" w:hAnsi="Times New Roman" w:cs="Times New Roman"/>
          <w:sz w:val="24"/>
          <w:szCs w:val="24"/>
        </w:rPr>
        <w:t xml:space="preserve"> are quite variable, and further testing may be necessary to identify the isolates.</w:t>
      </w:r>
    </w:p>
    <w:p w:rsidR="005C5247" w:rsidRPr="005C5247" w:rsidRDefault="005C5247" w:rsidP="005C5247">
      <w:pPr>
        <w:spacing w:after="0"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pict>
          <v:rect id="_x0000_i1028" style="width:0;height:1.5pt" o:hralign="center" o:hrstd="t" o:hr="t" fillcolor="#9d9da1" stroked="f"/>
        </w:pict>
      </w:r>
    </w:p>
    <w:p w:rsidR="005C5247" w:rsidRPr="005C5247" w:rsidRDefault="005C5247" w:rsidP="005C5247">
      <w:pPr>
        <w:spacing w:before="100" w:beforeAutospacing="1" w:after="100" w:afterAutospacing="1" w:line="360" w:lineRule="auto"/>
        <w:jc w:val="both"/>
        <w:rPr>
          <w:rFonts w:ascii="Times New Roman" w:eastAsia="Times New Roman" w:hAnsi="Times New Roman" w:cs="Times New Roman"/>
          <w:sz w:val="24"/>
          <w:szCs w:val="24"/>
        </w:rPr>
      </w:pPr>
      <w:bookmarkStart w:id="0" w:name="Ref"/>
      <w:bookmarkEnd w:id="0"/>
      <w:r w:rsidRPr="005C5247">
        <w:rPr>
          <w:rFonts w:ascii="Times New Roman" w:eastAsia="Times New Roman" w:hAnsi="Times New Roman" w:cs="Times New Roman"/>
          <w:b/>
          <w:bCs/>
          <w:sz w:val="24"/>
          <w:szCs w:val="24"/>
        </w:rPr>
        <w:t>References</w:t>
      </w:r>
    </w:p>
    <w:p w:rsidR="005C5247" w:rsidRPr="005C5247" w:rsidRDefault="005C5247" w:rsidP="005C524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Stenfors</w:t>
      </w:r>
      <w:proofErr w:type="spellEnd"/>
      <w:r w:rsidRPr="005C5247">
        <w:rPr>
          <w:rFonts w:ascii="Times New Roman" w:eastAsia="Times New Roman" w:hAnsi="Times New Roman" w:cs="Times New Roman"/>
          <w:sz w:val="24"/>
          <w:szCs w:val="24"/>
        </w:rPr>
        <w:t xml:space="preserve">, </w:t>
      </w:r>
      <w:proofErr w:type="spellStart"/>
      <w:r w:rsidRPr="005C5247">
        <w:rPr>
          <w:rFonts w:ascii="Times New Roman" w:eastAsia="Times New Roman" w:hAnsi="Times New Roman" w:cs="Times New Roman"/>
          <w:sz w:val="24"/>
          <w:szCs w:val="24"/>
        </w:rPr>
        <w:t>Arnesen</w:t>
      </w:r>
      <w:proofErr w:type="spellEnd"/>
      <w:r w:rsidRPr="005C5247">
        <w:rPr>
          <w:rFonts w:ascii="Times New Roman" w:eastAsia="Times New Roman" w:hAnsi="Times New Roman" w:cs="Times New Roman"/>
          <w:sz w:val="24"/>
          <w:szCs w:val="24"/>
        </w:rPr>
        <w:t xml:space="preserve"> LP, </w:t>
      </w:r>
      <w:proofErr w:type="spellStart"/>
      <w:r w:rsidRPr="005C5247">
        <w:rPr>
          <w:rFonts w:ascii="Times New Roman" w:eastAsia="Times New Roman" w:hAnsi="Times New Roman" w:cs="Times New Roman"/>
          <w:sz w:val="24"/>
          <w:szCs w:val="24"/>
        </w:rPr>
        <w:t>Fagerlund</w:t>
      </w:r>
      <w:proofErr w:type="spellEnd"/>
      <w:r w:rsidRPr="005C5247">
        <w:rPr>
          <w:rFonts w:ascii="Times New Roman" w:eastAsia="Times New Roman" w:hAnsi="Times New Roman" w:cs="Times New Roman"/>
          <w:sz w:val="24"/>
          <w:szCs w:val="24"/>
        </w:rPr>
        <w:t xml:space="preserve"> A, </w:t>
      </w:r>
      <w:proofErr w:type="spellStart"/>
      <w:r w:rsidRPr="005C5247">
        <w:rPr>
          <w:rFonts w:ascii="Times New Roman" w:eastAsia="Times New Roman" w:hAnsi="Times New Roman" w:cs="Times New Roman"/>
          <w:sz w:val="24"/>
          <w:szCs w:val="24"/>
        </w:rPr>
        <w:t>Granum</w:t>
      </w:r>
      <w:proofErr w:type="spellEnd"/>
      <w:r w:rsidRPr="005C5247">
        <w:rPr>
          <w:rFonts w:ascii="Times New Roman" w:eastAsia="Times New Roman" w:hAnsi="Times New Roman" w:cs="Times New Roman"/>
          <w:sz w:val="24"/>
          <w:szCs w:val="24"/>
        </w:rPr>
        <w:t xml:space="preserve"> PE. (2008) From Soil to gut: </w:t>
      </w:r>
      <w:r w:rsidRPr="005C5247">
        <w:rPr>
          <w:rFonts w:ascii="Times New Roman" w:eastAsia="Times New Roman" w:hAnsi="Times New Roman" w:cs="Times New Roman"/>
          <w:i/>
          <w:iCs/>
          <w:sz w:val="24"/>
          <w:szCs w:val="24"/>
        </w:rPr>
        <w:t>Bacillus cereus</w:t>
      </w:r>
      <w:r w:rsidRPr="005C5247">
        <w:rPr>
          <w:rFonts w:ascii="Times New Roman" w:eastAsia="Times New Roman" w:hAnsi="Times New Roman" w:cs="Times New Roman"/>
          <w:sz w:val="24"/>
          <w:szCs w:val="24"/>
        </w:rPr>
        <w:t xml:space="preserve"> and its food poisoning toxins. FEMS </w:t>
      </w:r>
      <w:proofErr w:type="spellStart"/>
      <w:r w:rsidRPr="005C5247">
        <w:rPr>
          <w:rFonts w:ascii="Times New Roman" w:eastAsia="Times New Roman" w:hAnsi="Times New Roman" w:cs="Times New Roman"/>
          <w:i/>
          <w:iCs/>
          <w:sz w:val="24"/>
          <w:szCs w:val="24"/>
        </w:rPr>
        <w:t>Microbiol</w:t>
      </w:r>
      <w:proofErr w:type="spellEnd"/>
      <w:r w:rsidRPr="005C5247">
        <w:rPr>
          <w:rFonts w:ascii="Times New Roman" w:eastAsia="Times New Roman" w:hAnsi="Times New Roman" w:cs="Times New Roman"/>
          <w:i/>
          <w:iCs/>
          <w:sz w:val="24"/>
          <w:szCs w:val="24"/>
        </w:rPr>
        <w:t xml:space="preserve"> Rev</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b/>
          <w:bCs/>
          <w:sz w:val="24"/>
          <w:szCs w:val="24"/>
        </w:rPr>
        <w:t>32</w:t>
      </w:r>
      <w:r w:rsidRPr="005C5247">
        <w:rPr>
          <w:rFonts w:ascii="Times New Roman" w:eastAsia="Times New Roman" w:hAnsi="Times New Roman" w:cs="Times New Roman"/>
          <w:sz w:val="24"/>
          <w:szCs w:val="24"/>
        </w:rPr>
        <w:t>: 579-606.</w:t>
      </w:r>
    </w:p>
    <w:p w:rsidR="005C5247" w:rsidRPr="005C5247" w:rsidRDefault="005C5247" w:rsidP="005C524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C5247">
        <w:rPr>
          <w:rFonts w:ascii="Times New Roman" w:eastAsia="Times New Roman" w:hAnsi="Times New Roman" w:cs="Times New Roman"/>
          <w:sz w:val="24"/>
          <w:szCs w:val="24"/>
        </w:rPr>
        <w:t>Tallent</w:t>
      </w:r>
      <w:proofErr w:type="spellEnd"/>
      <w:r w:rsidRPr="005C5247">
        <w:rPr>
          <w:rFonts w:ascii="Times New Roman" w:eastAsia="Times New Roman" w:hAnsi="Times New Roman" w:cs="Times New Roman"/>
          <w:sz w:val="24"/>
          <w:szCs w:val="24"/>
        </w:rPr>
        <w:t xml:space="preserve">, SM, KM </w:t>
      </w:r>
      <w:proofErr w:type="spellStart"/>
      <w:r w:rsidRPr="005C5247">
        <w:rPr>
          <w:rFonts w:ascii="Times New Roman" w:eastAsia="Times New Roman" w:hAnsi="Times New Roman" w:cs="Times New Roman"/>
          <w:sz w:val="24"/>
          <w:szCs w:val="24"/>
        </w:rPr>
        <w:t>Kotewicz</w:t>
      </w:r>
      <w:proofErr w:type="spellEnd"/>
      <w:r w:rsidRPr="005C5247">
        <w:rPr>
          <w:rFonts w:ascii="Times New Roman" w:eastAsia="Times New Roman" w:hAnsi="Times New Roman" w:cs="Times New Roman"/>
          <w:sz w:val="24"/>
          <w:szCs w:val="24"/>
        </w:rPr>
        <w:t xml:space="preserve">, EA Strain and RW Bennett. 2012. </w:t>
      </w:r>
      <w:hyperlink r:id="rId33" w:history="1">
        <w:r w:rsidRPr="005C5247">
          <w:rPr>
            <w:rFonts w:ascii="Times New Roman" w:eastAsia="Times New Roman" w:hAnsi="Times New Roman" w:cs="Times New Roman"/>
            <w:color w:val="0000FF"/>
            <w:sz w:val="24"/>
            <w:szCs w:val="24"/>
            <w:u w:val="single"/>
          </w:rPr>
          <w:t>Efficient Isolation and Identification of Bacillus cereus Group</w:t>
        </w:r>
      </w:hyperlink>
      <w:r w:rsidRPr="005C5247">
        <w:rPr>
          <w:rFonts w:ascii="Times New Roman" w:eastAsia="Times New Roman" w:hAnsi="Times New Roman" w:cs="Times New Roman"/>
          <w:sz w:val="24"/>
          <w:szCs w:val="24"/>
        </w:rPr>
        <w:t> </w:t>
      </w:r>
      <w:r w:rsidRPr="005C5247">
        <w:rPr>
          <w:rFonts w:ascii="Times New Roman" w:eastAsia="Times New Roman" w:hAnsi="Times New Roman" w:cs="Times New Roman"/>
          <w:noProof/>
          <w:color w:val="0000FF"/>
          <w:sz w:val="24"/>
          <w:szCs w:val="24"/>
        </w:rPr>
        <w:drawing>
          <wp:inline distT="0" distB="0" distL="0" distR="0">
            <wp:extent cx="95250" cy="95250"/>
            <wp:effectExtent l="19050" t="0" r="0" b="0"/>
            <wp:docPr id="6" name="Picture 6" descr="disclaimer icon">
              <a:hlinkClick xmlns:a="http://schemas.openxmlformats.org/drawingml/2006/main" r:id="rId34" tooltip="&quot;Disclaimer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claimer icon">
                      <a:hlinkClick r:id="rId34" tooltip="&quot;Disclaimer Icon&quot;"/>
                    </pic:cNvPr>
                    <pic:cNvPicPr>
                      <a:picLocks noChangeAspect="1" noChangeArrowheads="1"/>
                    </pic:cNvPicPr>
                  </pic:nvPicPr>
                  <pic:blipFill>
                    <a:blip r:embed="rId35"/>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C5247">
        <w:rPr>
          <w:rFonts w:ascii="Times New Roman" w:eastAsia="Times New Roman" w:hAnsi="Times New Roman" w:cs="Times New Roman"/>
          <w:sz w:val="24"/>
          <w:szCs w:val="24"/>
        </w:rPr>
        <w:t>.  </w:t>
      </w:r>
      <w:r w:rsidRPr="005C5247">
        <w:rPr>
          <w:rFonts w:ascii="Times New Roman" w:eastAsia="Times New Roman" w:hAnsi="Times New Roman" w:cs="Times New Roman"/>
          <w:i/>
          <w:iCs/>
          <w:sz w:val="24"/>
          <w:szCs w:val="24"/>
        </w:rPr>
        <w:t>Journal of AOAC International</w:t>
      </w:r>
      <w:r w:rsidRPr="005C5247">
        <w:rPr>
          <w:rFonts w:ascii="Times New Roman" w:eastAsia="Times New Roman" w:hAnsi="Times New Roman" w:cs="Times New Roman"/>
          <w:sz w:val="24"/>
          <w:szCs w:val="24"/>
        </w:rPr>
        <w:t xml:space="preserve">, </w:t>
      </w:r>
      <w:r w:rsidRPr="005C5247">
        <w:rPr>
          <w:rFonts w:ascii="Times New Roman" w:eastAsia="Times New Roman" w:hAnsi="Times New Roman" w:cs="Times New Roman"/>
          <w:b/>
          <w:bCs/>
          <w:sz w:val="24"/>
          <w:szCs w:val="24"/>
        </w:rPr>
        <w:t>95</w:t>
      </w:r>
      <w:r w:rsidRPr="005C5247">
        <w:rPr>
          <w:rFonts w:ascii="Times New Roman" w:eastAsia="Times New Roman" w:hAnsi="Times New Roman" w:cs="Times New Roman"/>
          <w:sz w:val="24"/>
          <w:szCs w:val="24"/>
        </w:rPr>
        <w:t xml:space="preserve">(2): 446-451.  Available as </w:t>
      </w:r>
      <w:hyperlink r:id="rId36" w:tgtFrame="" w:history="1">
        <w:r w:rsidRPr="005C5247">
          <w:rPr>
            <w:rFonts w:ascii="Times New Roman" w:eastAsia="Times New Roman" w:hAnsi="Times New Roman" w:cs="Times New Roman"/>
            <w:color w:val="0000FF"/>
            <w:sz w:val="24"/>
            <w:szCs w:val="24"/>
            <w:u w:val="single"/>
          </w:rPr>
          <w:t>PDF</w:t>
        </w:r>
      </w:hyperlink>
      <w:r w:rsidRPr="005C5247">
        <w:rPr>
          <w:rFonts w:ascii="Times New Roman" w:eastAsia="Times New Roman" w:hAnsi="Times New Roman" w:cs="Times New Roman"/>
          <w:sz w:val="24"/>
          <w:szCs w:val="24"/>
        </w:rPr>
        <w:t xml:space="preserve"> (278 Kb)</w:t>
      </w:r>
    </w:p>
    <w:p w:rsidR="005C5247" w:rsidRPr="005C5247" w:rsidRDefault="005C5247" w:rsidP="005C524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5C5247">
        <w:rPr>
          <w:rFonts w:ascii="Times New Roman" w:eastAsia="Times New Roman" w:hAnsi="Times New Roman" w:cs="Times New Roman"/>
          <w:sz w:val="24"/>
          <w:szCs w:val="24"/>
        </w:rPr>
        <w:t>Anonymous. (1993) 2</w:t>
      </w:r>
      <w:r w:rsidRPr="005C5247">
        <w:rPr>
          <w:rFonts w:ascii="Times New Roman" w:eastAsia="Times New Roman" w:hAnsi="Times New Roman" w:cs="Times New Roman"/>
          <w:sz w:val="24"/>
          <w:szCs w:val="24"/>
          <w:vertAlign w:val="superscript"/>
        </w:rPr>
        <w:t>nd</w:t>
      </w:r>
      <w:r w:rsidRPr="005C5247">
        <w:rPr>
          <w:rFonts w:ascii="Times New Roman" w:eastAsia="Times New Roman" w:hAnsi="Times New Roman" w:cs="Times New Roman"/>
          <w:sz w:val="24"/>
          <w:szCs w:val="24"/>
        </w:rPr>
        <w:t xml:space="preserve"> Ed., International Organization for Standardization, Geneva, Switzerland, Method </w:t>
      </w:r>
      <w:hyperlink r:id="rId37" w:history="1">
        <w:r w:rsidRPr="005C5247">
          <w:rPr>
            <w:rFonts w:ascii="Times New Roman" w:eastAsia="Times New Roman" w:hAnsi="Times New Roman" w:cs="Times New Roman"/>
            <w:color w:val="0000FF"/>
            <w:sz w:val="24"/>
            <w:szCs w:val="24"/>
            <w:u w:val="single"/>
          </w:rPr>
          <w:t>ISO 793</w:t>
        </w:r>
      </w:hyperlink>
      <w:r w:rsidRPr="005C5247">
        <w:rPr>
          <w:rFonts w:ascii="Times New Roman" w:eastAsia="Times New Roman" w:hAnsi="Times New Roman" w:cs="Times New Roman"/>
          <w:sz w:val="24"/>
          <w:szCs w:val="24"/>
        </w:rPr>
        <w:t>.</w:t>
      </w:r>
    </w:p>
    <w:p w:rsidR="007B7639" w:rsidRPr="005C5247" w:rsidRDefault="007B7639" w:rsidP="005C5247">
      <w:pPr>
        <w:spacing w:line="360" w:lineRule="auto"/>
        <w:jc w:val="both"/>
        <w:rPr>
          <w:rFonts w:ascii="Times New Roman" w:hAnsi="Times New Roman" w:cs="Times New Roman"/>
        </w:rPr>
      </w:pPr>
    </w:p>
    <w:sectPr w:rsidR="007B7639" w:rsidRPr="005C5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Latha">
    <w:panose1 w:val="020B0704020202020204"/>
    <w:charset w:val="01"/>
    <w:family w:val="auto"/>
    <w:pitch w:val="variable"/>
    <w:sig w:usb0="001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6419"/>
    <w:multiLevelType w:val="multilevel"/>
    <w:tmpl w:val="65E816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68B6E29"/>
    <w:multiLevelType w:val="multilevel"/>
    <w:tmpl w:val="DE4E0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307A3"/>
    <w:multiLevelType w:val="multilevel"/>
    <w:tmpl w:val="2FE6EF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2"/>
    <w:lvlOverride w:ilvl="1">
      <w:startOverride w:val="2"/>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C5247"/>
    <w:rsid w:val="005C5247"/>
    <w:rsid w:val="007B763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C52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2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C52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52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247"/>
    <w:rPr>
      <w:i/>
      <w:iCs/>
    </w:rPr>
  </w:style>
  <w:style w:type="character" w:styleId="Hyperlink">
    <w:name w:val="Hyperlink"/>
    <w:basedOn w:val="DefaultParagraphFont"/>
    <w:uiPriority w:val="99"/>
    <w:semiHidden/>
    <w:unhideWhenUsed/>
    <w:rsid w:val="005C5247"/>
    <w:rPr>
      <w:color w:val="0000FF"/>
      <w:u w:val="single"/>
    </w:rPr>
  </w:style>
  <w:style w:type="character" w:styleId="Strong">
    <w:name w:val="Strong"/>
    <w:basedOn w:val="DefaultParagraphFont"/>
    <w:uiPriority w:val="22"/>
    <w:qFormat/>
    <w:rsid w:val="005C5247"/>
    <w:rPr>
      <w:b/>
      <w:bCs/>
    </w:rPr>
  </w:style>
  <w:style w:type="paragraph" w:styleId="BalloonText">
    <w:name w:val="Balloon Text"/>
    <w:basedOn w:val="Normal"/>
    <w:link w:val="BalloonTextChar"/>
    <w:uiPriority w:val="99"/>
    <w:semiHidden/>
    <w:unhideWhenUsed/>
    <w:rsid w:val="005C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3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FoodScienceResearch/LaboratoryMethods/ucm070875.htm" TargetMode="External"/><Relationship Id="rId13" Type="http://schemas.openxmlformats.org/officeDocument/2006/relationships/hyperlink" Target="http://www.fda.gov/Food/FoodScienceResearch/LaboratoryMethods/ucm064304.htm" TargetMode="External"/><Relationship Id="rId18" Type="http://schemas.openxmlformats.org/officeDocument/2006/relationships/hyperlink" Target="http://www.fda.gov/Food/FoodScienceResearch/LaboratoryMethods/ucm062924.htm" TargetMode="External"/><Relationship Id="rId26" Type="http://schemas.openxmlformats.org/officeDocument/2006/relationships/hyperlink" Target="http://www.fda.gov/Food/FoodScienceResearch/LaboratoryMethods/ucm061208.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da.gov/Food/FoodScienceResearch/LaboratoryMethods/ucm064112.htm" TargetMode="External"/><Relationship Id="rId34" Type="http://schemas.openxmlformats.org/officeDocument/2006/relationships/hyperlink" Target="http://www.fda.gov/AboutFDA/AboutThisWebsite/WebsitePolicies/Disclaimers/default.htm" TargetMode="External"/><Relationship Id="rId7" Type="http://schemas.openxmlformats.org/officeDocument/2006/relationships/hyperlink" Target="http://www.fda.gov/Food/FoodScienceResearch/LaboratoryMethods/ucm070875.htm" TargetMode="External"/><Relationship Id="rId12" Type="http://schemas.openxmlformats.org/officeDocument/2006/relationships/hyperlink" Target="http://www.fda.gov/Food/FoodScienceResearch/LaboratoryMethods/ucm063956.htm" TargetMode="External"/><Relationship Id="rId17" Type="http://schemas.openxmlformats.org/officeDocument/2006/relationships/hyperlink" Target="http://www.fda.gov/Food/FoodScienceResearch/LaboratoryMethods/ucm063496.htm" TargetMode="External"/><Relationship Id="rId25" Type="http://schemas.openxmlformats.org/officeDocument/2006/relationships/hyperlink" Target="http://www.fda.gov/Food/FoodScienceResearch/LaboratoryMethods/ucm062257.htm" TargetMode="External"/><Relationship Id="rId33" Type="http://schemas.openxmlformats.org/officeDocument/2006/relationships/hyperlink" Target="http://aoac.publisher.ingentaconnect.com/content/aoac/jaoac/2012/00000095/00000002/art0002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da.gov/Food/FoodScienceResearch/LaboratoryMethods/ucm063848.htm" TargetMode="External"/><Relationship Id="rId20" Type="http://schemas.openxmlformats.org/officeDocument/2006/relationships/hyperlink" Target="http://www.fda.gov/Food/FoodScienceResearch/LaboratoryMethods/ucm062984.htm" TargetMode="External"/><Relationship Id="rId29" Type="http://schemas.openxmlformats.org/officeDocument/2006/relationships/hyperlink" Target="http://www.fda.gov/Food/FoodScienceResearch/LaboratoryMethods/ucm056850.htm" TargetMode="External"/><Relationship Id="rId1" Type="http://schemas.openxmlformats.org/officeDocument/2006/relationships/numbering" Target="numbering.xml"/><Relationship Id="rId6" Type="http://schemas.openxmlformats.org/officeDocument/2006/relationships/hyperlink" Target="mailto:reginald.bennett@fda.hhs.gov" TargetMode="External"/><Relationship Id="rId11" Type="http://schemas.openxmlformats.org/officeDocument/2006/relationships/hyperlink" Target="http://www.aeschemunex.com/microbial-testing-solutions-for-all-labs,6/15,bacillus-cereus-chromogenic-medium.html" TargetMode="External"/><Relationship Id="rId24" Type="http://schemas.openxmlformats.org/officeDocument/2006/relationships/hyperlink" Target="http://www.fda.gov/Food/FoodScienceResearch/LaboratoryMethods/ucm063855.htm" TargetMode="External"/><Relationship Id="rId32" Type="http://schemas.openxmlformats.org/officeDocument/2006/relationships/hyperlink" Target="http://www.fda.gov/Food/FoodScienceResearch/LaboratoryMethods/ucm061693.htm" TargetMode="External"/><Relationship Id="rId37" Type="http://schemas.openxmlformats.org/officeDocument/2006/relationships/hyperlink" Target="http://www.afnor-validation.com/Certificates/AES%20CHEMUNEX/AES%2010-10%2007-10%20%28en%29.pdf" TargetMode="External"/><Relationship Id="rId5" Type="http://schemas.openxmlformats.org/officeDocument/2006/relationships/hyperlink" Target="mailto:sandra.tallent@fda.hhs.gov" TargetMode="External"/><Relationship Id="rId15" Type="http://schemas.openxmlformats.org/officeDocument/2006/relationships/hyperlink" Target="http://www.fda.gov/Food/FoodScienceResearch/LaboratoryMethods/ucm063956.htm" TargetMode="External"/><Relationship Id="rId23" Type="http://schemas.openxmlformats.org/officeDocument/2006/relationships/hyperlink" Target="http://www.fda.gov/Food/FoodScienceResearch/LaboratoryMethods/ucm064035.htm" TargetMode="External"/><Relationship Id="rId28" Type="http://schemas.openxmlformats.org/officeDocument/2006/relationships/hyperlink" Target="http://www.fda.gov/Food/FoodScienceResearch/LaboratoryMethods/ucm062229.htm" TargetMode="External"/><Relationship Id="rId36" Type="http://schemas.openxmlformats.org/officeDocument/2006/relationships/hyperlink" Target="http://www.fda.gov/downloads/Food/FoodScienceResearch/LaboratoryMethods/UCM302652.pdf" TargetMode="External"/><Relationship Id="rId10" Type="http://schemas.openxmlformats.org/officeDocument/2006/relationships/hyperlink" Target="http://www.fda.gov/Food/FoodScienceResearch/LaboratoryMethods/ucm055791.htm" TargetMode="External"/><Relationship Id="rId19" Type="http://schemas.openxmlformats.org/officeDocument/2006/relationships/hyperlink" Target="http://www.fda.gov/Food/FoodScienceResearch/LaboratoryMethods/ucm064489.htm" TargetMode="External"/><Relationship Id="rId31" Type="http://schemas.openxmlformats.org/officeDocument/2006/relationships/hyperlink" Target="http://www.fda.gov/Food/FoodScienceResearch/LaboratoryMethods/ucm061693.htm" TargetMode="External"/><Relationship Id="rId4" Type="http://schemas.openxmlformats.org/officeDocument/2006/relationships/webSettings" Target="webSettings.xml"/><Relationship Id="rId9" Type="http://schemas.openxmlformats.org/officeDocument/2006/relationships/hyperlink" Target="http://www.fda.gov/Food/FoodScienceResearch/LaboratoryMethods/ucm055778.htm" TargetMode="External"/><Relationship Id="rId14" Type="http://schemas.openxmlformats.org/officeDocument/2006/relationships/hyperlink" Target="http://www.fda.gov/Food/FoodScienceResearch/LaboratoryMethods/ucm063848.htm" TargetMode="External"/><Relationship Id="rId22" Type="http://schemas.openxmlformats.org/officeDocument/2006/relationships/hyperlink" Target="http://www.fda.gov/Food/FoodScienceResearch/LaboratoryMethods/ucm064159.htm" TargetMode="External"/><Relationship Id="rId27" Type="http://schemas.openxmlformats.org/officeDocument/2006/relationships/hyperlink" Target="http://www.fda.gov/Food/FoodScienceResearch/LaboratoryMethods/ucm061693.htm" TargetMode="External"/><Relationship Id="rId30" Type="http://schemas.openxmlformats.org/officeDocument/2006/relationships/image" Target="media/image1.png"/><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3618</Words>
  <Characters>20628</Characters>
  <Application>Microsoft Office Word</Application>
  <DocSecurity>0</DocSecurity>
  <Lines>171</Lines>
  <Paragraphs>48</Paragraphs>
  <ScaleCrop>false</ScaleCrop>
  <Company>envis</Company>
  <LinksUpToDate>false</LinksUpToDate>
  <CharactersWithSpaces>24198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system4</dc:creator>
  <cp:keywords/>
  <dc:description/>
  <cp:lastModifiedBy>system4</cp:lastModifiedBy>
  <cp:revision>2</cp:revision>
  <dcterms:created xsi:type="dcterms:W3CDTF">2014-10-14T11:33:00Z</dcterms:created>
  <dcterms:modified xsi:type="dcterms:W3CDTF">2014-10-14T11:34:00Z</dcterms:modified>
</cp:coreProperties>
</file>